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93B40" w14:textId="77777777" w:rsidR="00845093" w:rsidRDefault="00845093" w:rsidP="00845093">
      <w:pPr>
        <w:pStyle w:val="NormalWeb"/>
        <w:shd w:val="clear" w:color="auto" w:fill="F8F8F8"/>
        <w:spacing w:before="0" w:beforeAutospacing="0" w:after="150" w:afterAutospacing="0" w:line="450" w:lineRule="atLeast"/>
        <w:rPr>
          <w:rFonts w:ascii="Lato" w:hAnsi="Lato"/>
          <w:color w:val="595959"/>
        </w:rPr>
      </w:pPr>
      <w:proofErr w:type="spellStart"/>
      <w:r>
        <w:rPr>
          <w:rStyle w:val="Strong"/>
          <w:rFonts w:ascii="Lato" w:hAnsi="Lato"/>
          <w:color w:val="595959"/>
        </w:rPr>
        <w:t>Mehaničar</w:t>
      </w:r>
      <w:proofErr w:type="spellEnd"/>
      <w:r>
        <w:rPr>
          <w:rStyle w:val="Strong"/>
          <w:rFonts w:ascii="Lato" w:hAnsi="Lato"/>
          <w:color w:val="595959"/>
        </w:rPr>
        <w:t xml:space="preserve"> </w:t>
      </w:r>
      <w:proofErr w:type="spellStart"/>
      <w:r>
        <w:rPr>
          <w:rStyle w:val="Strong"/>
          <w:rFonts w:ascii="Lato" w:hAnsi="Lato"/>
          <w:color w:val="595959"/>
        </w:rPr>
        <w:t>motornih</w:t>
      </w:r>
      <w:proofErr w:type="spellEnd"/>
      <w:r>
        <w:rPr>
          <w:rStyle w:val="Strong"/>
          <w:rFonts w:ascii="Lato" w:hAnsi="Lato"/>
          <w:color w:val="595959"/>
        </w:rPr>
        <w:t xml:space="preserve"> </w:t>
      </w:r>
      <w:proofErr w:type="spellStart"/>
      <w:r>
        <w:rPr>
          <w:rStyle w:val="Strong"/>
          <w:rFonts w:ascii="Lato" w:hAnsi="Lato"/>
          <w:color w:val="595959"/>
        </w:rPr>
        <w:t>vozila</w:t>
      </w:r>
      <w:proofErr w:type="spellEnd"/>
      <w:r>
        <w:rPr>
          <w:rStyle w:val="Strong"/>
          <w:rFonts w:ascii="Lato" w:hAnsi="Lato"/>
          <w:color w:val="595959"/>
        </w:rPr>
        <w:t> </w:t>
      </w:r>
      <w:r>
        <w:rPr>
          <w:rStyle w:val="Emphasis"/>
          <w:rFonts w:ascii="Lato" w:hAnsi="Lato"/>
          <w:color w:val="595959"/>
        </w:rPr>
        <w:t xml:space="preserve">(III </w:t>
      </w:r>
      <w:proofErr w:type="spellStart"/>
      <w:r>
        <w:rPr>
          <w:rStyle w:val="Emphasis"/>
          <w:rFonts w:ascii="Lato" w:hAnsi="Lato"/>
          <w:color w:val="595959"/>
        </w:rPr>
        <w:t>stepen</w:t>
      </w:r>
      <w:proofErr w:type="spellEnd"/>
      <w:r>
        <w:rPr>
          <w:rStyle w:val="Emphasis"/>
          <w:rFonts w:ascii="Lato" w:hAnsi="Lato"/>
          <w:color w:val="595959"/>
        </w:rPr>
        <w:t>)</w:t>
      </w:r>
    </w:p>
    <w:p w14:paraId="7FCD198A" w14:textId="77777777" w:rsidR="00845093" w:rsidRDefault="00845093" w:rsidP="00845093">
      <w:pPr>
        <w:pStyle w:val="NormalWeb"/>
        <w:rPr>
          <w:rFonts w:ascii="Segoe UI" w:hAnsi="Segoe UI" w:cs="Segoe UI"/>
          <w:color w:val="666666"/>
          <w:sz w:val="27"/>
          <w:szCs w:val="27"/>
        </w:rPr>
      </w:pPr>
      <w:r>
        <w:rPr>
          <w:rFonts w:ascii="Segoe UI" w:hAnsi="Segoe UI" w:cs="Segoe UI"/>
          <w:color w:val="666666"/>
          <w:sz w:val="27"/>
          <w:szCs w:val="27"/>
        </w:rPr>
        <w:t xml:space="preserve">Danas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retko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da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postoji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mlad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čovek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kojeg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ne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interesuju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automobili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: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njihova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unutrašnjost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njihova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snaga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srce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tj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. motor –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kako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funkcioniše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šta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mu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nedostaje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kako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radi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njegova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mehanika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elektronika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kako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se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postavlja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dijagnoza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njegove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„</w:t>
      </w:r>
      <w:proofErr w:type="spellStart"/>
      <w:proofErr w:type="gramStart"/>
      <w:r>
        <w:rPr>
          <w:rFonts w:ascii="Segoe UI" w:hAnsi="Segoe UI" w:cs="Segoe UI"/>
          <w:color w:val="666666"/>
          <w:sz w:val="27"/>
          <w:szCs w:val="27"/>
        </w:rPr>
        <w:t>bolesti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“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</w:t>
      </w:r>
      <w:proofErr w:type="spellEnd"/>
      <w:proofErr w:type="gram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kako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je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otkloniti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. Automobili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su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sve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složeniji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komplikovaniji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što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predstavlja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pravi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izazov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>.</w:t>
      </w:r>
    </w:p>
    <w:p w14:paraId="7A59BAF1" w14:textId="77777777" w:rsidR="00845093" w:rsidRDefault="00845093" w:rsidP="00845093">
      <w:pPr>
        <w:pStyle w:val="NormalWeb"/>
        <w:rPr>
          <w:rFonts w:ascii="Segoe UI" w:hAnsi="Segoe UI" w:cs="Segoe UI"/>
          <w:color w:val="666666"/>
          <w:sz w:val="27"/>
          <w:szCs w:val="27"/>
        </w:rPr>
      </w:pPr>
      <w:r>
        <w:rPr>
          <w:rFonts w:ascii="Segoe UI" w:hAnsi="Segoe UI" w:cs="Segoe UI"/>
          <w:color w:val="666666"/>
          <w:sz w:val="27"/>
          <w:szCs w:val="27"/>
        </w:rPr>
        <w:t xml:space="preserve">U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našoj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školi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koja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je dobro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opremljena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stiču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se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znanja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koja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se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još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dopunjuju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proširuju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u dobro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opremljenim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servisima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>.</w:t>
      </w:r>
    </w:p>
    <w:p w14:paraId="5F659A79" w14:textId="77777777" w:rsidR="00845093" w:rsidRDefault="00845093" w:rsidP="00845093">
      <w:pPr>
        <w:pStyle w:val="NormalWeb"/>
        <w:spacing w:before="0" w:beforeAutospacing="0" w:after="0" w:afterAutospacing="0"/>
        <w:rPr>
          <w:rFonts w:ascii="Segoe UI" w:hAnsi="Segoe UI" w:cs="Segoe UI"/>
          <w:color w:val="666666"/>
          <w:sz w:val="27"/>
          <w:szCs w:val="27"/>
        </w:rPr>
      </w:pPr>
      <w:r>
        <w:rPr>
          <w:rFonts w:ascii="Segoe UI" w:hAnsi="Segoe UI" w:cs="Segoe UI"/>
          <w:color w:val="666666"/>
          <w:sz w:val="27"/>
          <w:szCs w:val="27"/>
        </w:rPr>
        <w:t xml:space="preserve">U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školskoj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radionici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učenici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se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upoznaju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funkcijom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pojedinih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delova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,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standardima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osnovnim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elementima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dijagnostike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automobila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. Na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praksi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se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sklapaju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rasklapaju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različite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vrste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motora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izvode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jednostavnije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servisne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 xml:space="preserve"> </w:t>
      </w:r>
      <w:proofErr w:type="spellStart"/>
      <w:r>
        <w:rPr>
          <w:rFonts w:ascii="Segoe UI" w:hAnsi="Segoe UI" w:cs="Segoe UI"/>
          <w:color w:val="666666"/>
          <w:sz w:val="27"/>
          <w:szCs w:val="27"/>
        </w:rPr>
        <w:t>opravke</w:t>
      </w:r>
      <w:proofErr w:type="spellEnd"/>
      <w:r>
        <w:rPr>
          <w:rFonts w:ascii="Segoe UI" w:hAnsi="Segoe UI" w:cs="Segoe UI"/>
          <w:color w:val="666666"/>
          <w:sz w:val="27"/>
          <w:szCs w:val="27"/>
        </w:rPr>
        <w:t>.</w:t>
      </w:r>
    </w:p>
    <w:p w14:paraId="1E38B1D9" w14:textId="77777777" w:rsidR="00845093" w:rsidRDefault="00845093" w:rsidP="00845093">
      <w:pPr>
        <w:pStyle w:val="NormalWeb"/>
        <w:shd w:val="clear" w:color="auto" w:fill="F8F8F8"/>
        <w:spacing w:before="0" w:beforeAutospacing="0" w:after="150" w:afterAutospacing="0" w:line="450" w:lineRule="atLeast"/>
        <w:rPr>
          <w:rFonts w:ascii="Lato" w:hAnsi="Lato"/>
          <w:color w:val="595959"/>
        </w:rPr>
      </w:pPr>
      <w:r>
        <w:rPr>
          <w:rFonts w:ascii="Lato" w:hAnsi="Lato"/>
          <w:color w:val="595959"/>
        </w:rPr>
        <w:t xml:space="preserve">Po </w:t>
      </w:r>
      <w:proofErr w:type="spellStart"/>
      <w:r>
        <w:rPr>
          <w:rFonts w:ascii="Lato" w:hAnsi="Lato"/>
          <w:color w:val="595959"/>
        </w:rPr>
        <w:t>završetku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školovanja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učenici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mogu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potražiti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zaposlenje</w:t>
      </w:r>
      <w:proofErr w:type="spellEnd"/>
      <w:r>
        <w:rPr>
          <w:rFonts w:ascii="Lato" w:hAnsi="Lato"/>
          <w:color w:val="595959"/>
        </w:rPr>
        <w:t xml:space="preserve"> u </w:t>
      </w:r>
      <w:proofErr w:type="spellStart"/>
      <w:r>
        <w:rPr>
          <w:rFonts w:ascii="Lato" w:hAnsi="Lato"/>
          <w:color w:val="595959"/>
        </w:rPr>
        <w:t>nekom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automehaničarskom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servisu</w:t>
      </w:r>
      <w:proofErr w:type="spellEnd"/>
      <w:r>
        <w:rPr>
          <w:rFonts w:ascii="Lato" w:hAnsi="Lato"/>
          <w:color w:val="595959"/>
        </w:rPr>
        <w:t xml:space="preserve">, u </w:t>
      </w:r>
      <w:proofErr w:type="spellStart"/>
      <w:r>
        <w:rPr>
          <w:rFonts w:ascii="Lato" w:hAnsi="Lato"/>
          <w:color w:val="595959"/>
        </w:rPr>
        <w:t>preduzeću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na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održavanju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vozila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ili</w:t>
      </w:r>
      <w:proofErr w:type="spellEnd"/>
      <w:r>
        <w:rPr>
          <w:rFonts w:ascii="Lato" w:hAnsi="Lato"/>
          <w:color w:val="595959"/>
        </w:rPr>
        <w:t xml:space="preserve"> da </w:t>
      </w:r>
      <w:proofErr w:type="spellStart"/>
      <w:r>
        <w:rPr>
          <w:rFonts w:ascii="Lato" w:hAnsi="Lato"/>
          <w:color w:val="595959"/>
        </w:rPr>
        <w:t>otvore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sopstvenu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automehaničarsku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radionicu</w:t>
      </w:r>
      <w:proofErr w:type="spellEnd"/>
      <w:r>
        <w:rPr>
          <w:rFonts w:ascii="Lato" w:hAnsi="Lato"/>
          <w:color w:val="595959"/>
        </w:rPr>
        <w:t xml:space="preserve">. </w:t>
      </w:r>
      <w:proofErr w:type="spellStart"/>
      <w:r>
        <w:rPr>
          <w:rFonts w:ascii="Lato" w:hAnsi="Lato"/>
          <w:color w:val="595959"/>
        </w:rPr>
        <w:t>Postoji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i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mogućnost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nastavka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školovanja</w:t>
      </w:r>
      <w:proofErr w:type="spellEnd"/>
      <w:r>
        <w:rPr>
          <w:rFonts w:ascii="Lato" w:hAnsi="Lato"/>
          <w:color w:val="595959"/>
        </w:rPr>
        <w:t xml:space="preserve"> u </w:t>
      </w:r>
      <w:proofErr w:type="spellStart"/>
      <w:r>
        <w:rPr>
          <w:rFonts w:ascii="Lato" w:hAnsi="Lato"/>
          <w:color w:val="595959"/>
        </w:rPr>
        <w:t>vidu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jednogošnje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specijalizacije</w:t>
      </w:r>
      <w:proofErr w:type="spellEnd"/>
      <w:r>
        <w:rPr>
          <w:rFonts w:ascii="Lato" w:hAnsi="Lato"/>
          <w:color w:val="595959"/>
        </w:rPr>
        <w:t xml:space="preserve"> (V </w:t>
      </w:r>
      <w:proofErr w:type="spellStart"/>
      <w:r>
        <w:rPr>
          <w:rFonts w:ascii="Lato" w:hAnsi="Lato"/>
          <w:color w:val="595959"/>
        </w:rPr>
        <w:t>stepen</w:t>
      </w:r>
      <w:proofErr w:type="spellEnd"/>
      <w:r>
        <w:rPr>
          <w:rFonts w:ascii="Lato" w:hAnsi="Lato"/>
          <w:color w:val="595959"/>
        </w:rPr>
        <w:t xml:space="preserve">), </w:t>
      </w:r>
      <w:proofErr w:type="spellStart"/>
      <w:r>
        <w:rPr>
          <w:rFonts w:ascii="Lato" w:hAnsi="Lato"/>
          <w:color w:val="595959"/>
        </w:rPr>
        <w:t>dokvalifikacije</w:t>
      </w:r>
      <w:proofErr w:type="spellEnd"/>
      <w:r>
        <w:rPr>
          <w:rFonts w:ascii="Lato" w:hAnsi="Lato"/>
          <w:color w:val="595959"/>
        </w:rPr>
        <w:t xml:space="preserve"> (IV </w:t>
      </w:r>
      <w:proofErr w:type="spellStart"/>
      <w:r>
        <w:rPr>
          <w:rFonts w:ascii="Lato" w:hAnsi="Lato"/>
          <w:color w:val="595959"/>
        </w:rPr>
        <w:t>stepen</w:t>
      </w:r>
      <w:proofErr w:type="spellEnd"/>
      <w:r>
        <w:rPr>
          <w:rFonts w:ascii="Lato" w:hAnsi="Lato"/>
          <w:color w:val="595959"/>
        </w:rPr>
        <w:t xml:space="preserve">) a </w:t>
      </w:r>
      <w:proofErr w:type="spellStart"/>
      <w:r>
        <w:rPr>
          <w:rFonts w:ascii="Lato" w:hAnsi="Lato"/>
          <w:color w:val="595959"/>
        </w:rPr>
        <w:t>nakon</w:t>
      </w:r>
      <w:proofErr w:type="spellEnd"/>
      <w:r>
        <w:rPr>
          <w:rFonts w:ascii="Lato" w:hAnsi="Lato"/>
          <w:color w:val="595959"/>
        </w:rPr>
        <w:t xml:space="preserve"> toga </w:t>
      </w:r>
      <w:proofErr w:type="spellStart"/>
      <w:r>
        <w:rPr>
          <w:rFonts w:ascii="Lato" w:hAnsi="Lato"/>
          <w:color w:val="595959"/>
        </w:rPr>
        <w:t>i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daljeg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školovanja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na</w:t>
      </w:r>
      <w:proofErr w:type="spellEnd"/>
      <w:r>
        <w:rPr>
          <w:rFonts w:ascii="Lato" w:hAnsi="Lato"/>
          <w:color w:val="595959"/>
        </w:rPr>
        <w:t xml:space="preserve"> </w:t>
      </w:r>
      <w:proofErr w:type="spellStart"/>
      <w:r>
        <w:rPr>
          <w:rFonts w:ascii="Lato" w:hAnsi="Lato"/>
          <w:color w:val="595959"/>
        </w:rPr>
        <w:t>visokim</w:t>
      </w:r>
      <w:proofErr w:type="spellEnd"/>
    </w:p>
    <w:p w14:paraId="3B55D654" w14:textId="590AC44A" w:rsidR="00100DCB" w:rsidRPr="00100DCB" w:rsidRDefault="00100DCB" w:rsidP="00100DCB">
      <w:pPr>
        <w:pStyle w:val="NormalWeb"/>
        <w:shd w:val="clear" w:color="auto" w:fill="F8F8F8"/>
        <w:spacing w:before="0" w:beforeAutospacing="0" w:after="150" w:afterAutospacing="0" w:line="450" w:lineRule="atLeast"/>
        <w:rPr>
          <w:rFonts w:ascii="Lato" w:hAnsi="Lato"/>
          <w:color w:val="595959"/>
        </w:rPr>
      </w:pPr>
      <w:r w:rsidRPr="00100DCB">
        <w:rPr>
          <w:rFonts w:ascii="Lato" w:hAnsi="Lato"/>
          <w:color w:val="595959"/>
        </w:rPr>
        <w:drawing>
          <wp:inline distT="0" distB="0" distL="0" distR="0" wp14:anchorId="701458DE" wp14:editId="6F7B1897">
            <wp:extent cx="3048000" cy="2286000"/>
            <wp:effectExtent l="0" t="0" r="0" b="0"/>
            <wp:docPr id="1986391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DCB">
        <w:rPr>
          <w:rFonts w:ascii="Lato" w:hAnsi="Lato"/>
          <w:color w:val="595959"/>
        </w:rPr>
        <w:drawing>
          <wp:inline distT="0" distB="0" distL="0" distR="0" wp14:anchorId="6F5F6FED" wp14:editId="5C7D96B0">
            <wp:extent cx="3048000" cy="2286000"/>
            <wp:effectExtent l="0" t="0" r="0" b="0"/>
            <wp:docPr id="7751997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2FF6" w14:textId="670C1879" w:rsidR="00100DCB" w:rsidRPr="00100DCB" w:rsidRDefault="00100DCB" w:rsidP="00100DCB">
      <w:pPr>
        <w:pStyle w:val="NormalWeb"/>
        <w:shd w:val="clear" w:color="auto" w:fill="F8F8F8"/>
        <w:spacing w:before="0" w:beforeAutospacing="0" w:after="150" w:afterAutospacing="0" w:line="450" w:lineRule="atLeast"/>
        <w:rPr>
          <w:rFonts w:ascii="Lato" w:hAnsi="Lato"/>
          <w:color w:val="595959"/>
        </w:rPr>
      </w:pPr>
    </w:p>
    <w:p w14:paraId="560CDD1A" w14:textId="77777777" w:rsidR="00100DCB" w:rsidRDefault="00100DCB" w:rsidP="00845093">
      <w:pPr>
        <w:pStyle w:val="NormalWeb"/>
        <w:shd w:val="clear" w:color="auto" w:fill="F8F8F8"/>
        <w:spacing w:before="0" w:beforeAutospacing="0" w:after="150" w:afterAutospacing="0" w:line="450" w:lineRule="atLeast"/>
        <w:rPr>
          <w:rFonts w:ascii="Lato" w:hAnsi="Lato"/>
          <w:color w:val="595959"/>
        </w:rPr>
      </w:pPr>
    </w:p>
    <w:p w14:paraId="6EEB7E3A" w14:textId="77777777" w:rsidR="00845093" w:rsidRPr="00845093" w:rsidRDefault="00845093" w:rsidP="00845093">
      <w:pPr>
        <w:shd w:val="clear" w:color="auto" w:fill="FFFFFF"/>
        <w:spacing w:after="0" w:line="336" w:lineRule="atLeast"/>
        <w:jc w:val="center"/>
        <w:outlineLvl w:val="1"/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</w:pP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Школовање</w:t>
      </w:r>
      <w:proofErr w:type="spellEnd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 xml:space="preserve"> </w:t>
      </w: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траје</w:t>
      </w:r>
      <w:proofErr w:type="spellEnd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 xml:space="preserve"> </w:t>
      </w: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три</w:t>
      </w:r>
      <w:proofErr w:type="spellEnd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 xml:space="preserve"> </w:t>
      </w: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године</w:t>
      </w:r>
      <w:proofErr w:type="spellEnd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.</w:t>
      </w:r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br/>
      </w: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Бесплатна</w:t>
      </w:r>
      <w:proofErr w:type="spellEnd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 xml:space="preserve"> </w:t>
      </w: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обука</w:t>
      </w:r>
      <w:proofErr w:type="spellEnd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 xml:space="preserve"> </w:t>
      </w: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за</w:t>
      </w:r>
      <w:proofErr w:type="spellEnd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 xml:space="preserve"> </w:t>
      </w: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возача</w:t>
      </w:r>
      <w:proofErr w:type="spellEnd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 xml:space="preserve"> "Б" </w:t>
      </w:r>
      <w:proofErr w:type="spellStart"/>
      <w:r w:rsidRPr="00845093">
        <w:rPr>
          <w:rFonts w:ascii="Playfair Display" w:eastAsia="Times New Roman" w:hAnsi="Playfair Display" w:cs="Segoe UI"/>
          <w:color w:val="033537"/>
          <w:kern w:val="0"/>
          <w:sz w:val="48"/>
          <w:szCs w:val="48"/>
          <w14:ligatures w14:val="none"/>
        </w:rPr>
        <w:t>категорије</w:t>
      </w:r>
      <w:proofErr w:type="spellEnd"/>
    </w:p>
    <w:p w14:paraId="5B567300" w14:textId="77777777" w:rsidR="00845093" w:rsidRPr="00845093" w:rsidRDefault="00845093" w:rsidP="008450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Механичар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моторних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возила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је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трогодишњи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образовни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профил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,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који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ученицима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омогућава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да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уђу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у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свет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савремених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аутомобила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и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теретних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возила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.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Наиме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,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ученици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се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у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току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школовања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оспособљавају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за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одржавање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и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поправку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моторних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возила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.</w:t>
      </w:r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br/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Након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завршене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школе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,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механичар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моторних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возила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ће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бити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обучен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да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:</w:t>
      </w:r>
    </w:p>
    <w:p w14:paraId="1E86B1A0" w14:textId="77777777" w:rsidR="00845093" w:rsidRPr="00845093" w:rsidRDefault="00845093" w:rsidP="00845093">
      <w:pPr>
        <w:shd w:val="clear" w:color="auto" w:fill="FFFFFF"/>
        <w:spacing w:after="0" w:line="240" w:lineRule="auto"/>
        <w:jc w:val="center"/>
        <w:outlineLvl w:val="1"/>
        <w:rPr>
          <w:rFonts w:ascii="Playfair Display" w:eastAsia="Times New Roman" w:hAnsi="Playfair Display" w:cs="Segoe UI"/>
          <w:color w:val="10CCAE"/>
          <w:kern w:val="0"/>
          <w:sz w:val="63"/>
          <w:szCs w:val="63"/>
          <w14:ligatures w14:val="none"/>
        </w:rPr>
      </w:pPr>
      <w:r w:rsidRPr="00845093">
        <w:rPr>
          <w:rFonts w:ascii="Playfair Display" w:eastAsia="Times New Roman" w:hAnsi="Playfair Display" w:cs="Segoe UI"/>
          <w:color w:val="10CCAE"/>
          <w:kern w:val="0"/>
          <w:sz w:val="63"/>
          <w:szCs w:val="63"/>
          <w14:ligatures w14:val="none"/>
        </w:rPr>
        <w:t>01</w:t>
      </w:r>
    </w:p>
    <w:p w14:paraId="30590CCF" w14:textId="77777777" w:rsidR="00845093" w:rsidRPr="00845093" w:rsidRDefault="00845093" w:rsidP="00845093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дијагностикује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и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отклања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неисправности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на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моторном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возилу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механичким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путем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и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уз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помоћ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дијагностичког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уређаја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;</w:t>
      </w:r>
    </w:p>
    <w:p w14:paraId="634D3830" w14:textId="77777777" w:rsidR="00845093" w:rsidRPr="00845093" w:rsidRDefault="00845093" w:rsidP="00845093">
      <w:pPr>
        <w:shd w:val="clear" w:color="auto" w:fill="FFFFFF"/>
        <w:spacing w:after="0" w:line="240" w:lineRule="auto"/>
        <w:jc w:val="center"/>
        <w:outlineLvl w:val="1"/>
        <w:rPr>
          <w:rFonts w:ascii="Playfair Display" w:eastAsia="Times New Roman" w:hAnsi="Playfair Display" w:cs="Segoe UI"/>
          <w:color w:val="10CCAE"/>
          <w:kern w:val="0"/>
          <w:sz w:val="63"/>
          <w:szCs w:val="63"/>
          <w14:ligatures w14:val="none"/>
        </w:rPr>
      </w:pPr>
      <w:r w:rsidRPr="00845093">
        <w:rPr>
          <w:rFonts w:ascii="Playfair Display" w:eastAsia="Times New Roman" w:hAnsi="Playfair Display" w:cs="Segoe UI"/>
          <w:color w:val="10CCAE"/>
          <w:kern w:val="0"/>
          <w:sz w:val="63"/>
          <w:szCs w:val="63"/>
          <w14:ligatures w14:val="none"/>
        </w:rPr>
        <w:t>02</w:t>
      </w:r>
    </w:p>
    <w:p w14:paraId="24718539" w14:textId="77777777" w:rsidR="00845093" w:rsidRPr="00845093" w:rsidRDefault="00845093" w:rsidP="00845093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сервисира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возила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у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експлоатацији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;</w:t>
      </w:r>
    </w:p>
    <w:p w14:paraId="321091E2" w14:textId="77777777" w:rsidR="00845093" w:rsidRPr="00845093" w:rsidRDefault="00845093" w:rsidP="00845093">
      <w:pPr>
        <w:shd w:val="clear" w:color="auto" w:fill="FFFFFF"/>
        <w:spacing w:after="0" w:line="240" w:lineRule="auto"/>
        <w:jc w:val="center"/>
        <w:outlineLvl w:val="1"/>
        <w:rPr>
          <w:rFonts w:ascii="Playfair Display" w:eastAsia="Times New Roman" w:hAnsi="Playfair Display" w:cs="Segoe UI"/>
          <w:color w:val="10CCAE"/>
          <w:kern w:val="0"/>
          <w:sz w:val="63"/>
          <w:szCs w:val="63"/>
          <w14:ligatures w14:val="none"/>
        </w:rPr>
      </w:pPr>
      <w:r w:rsidRPr="00845093">
        <w:rPr>
          <w:rFonts w:ascii="Playfair Display" w:eastAsia="Times New Roman" w:hAnsi="Playfair Display" w:cs="Segoe UI"/>
          <w:color w:val="10CCAE"/>
          <w:kern w:val="0"/>
          <w:sz w:val="63"/>
          <w:szCs w:val="63"/>
          <w14:ligatures w14:val="none"/>
        </w:rPr>
        <w:t>03</w:t>
      </w:r>
    </w:p>
    <w:p w14:paraId="40B94B17" w14:textId="00E53722" w:rsidR="00845093" w:rsidRPr="00845093" w:rsidRDefault="00845093" w:rsidP="00845093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00"/>
          <w:kern w:val="0"/>
          <w14:ligatures w14:val="none"/>
        </w:rPr>
      </w:pP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врши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контролу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исправности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моторних</w:t>
      </w:r>
      <w:proofErr w:type="spellEnd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 xml:space="preserve"> </w:t>
      </w:r>
      <w:proofErr w:type="spellStart"/>
      <w:r w:rsidRPr="00845093">
        <w:rPr>
          <w:rFonts w:ascii="Montserrat" w:eastAsia="Times New Roman" w:hAnsi="Montserrat" w:cs="Times New Roman"/>
          <w:color w:val="000000"/>
          <w:kern w:val="0"/>
          <w14:ligatures w14:val="none"/>
        </w:rPr>
        <w:t>возила</w:t>
      </w:r>
      <w:proofErr w:type="spellEnd"/>
    </w:p>
    <w:p w14:paraId="717F8A5A" w14:textId="77777777" w:rsidR="00845093" w:rsidRDefault="00845093" w:rsidP="00845093">
      <w:pPr>
        <w:pStyle w:val="NormalWeb"/>
        <w:shd w:val="clear" w:color="auto" w:fill="F8F8F8"/>
        <w:spacing w:before="0" w:beforeAutospacing="0" w:after="150" w:afterAutospacing="0" w:line="450" w:lineRule="atLeast"/>
        <w:rPr>
          <w:rFonts w:ascii="Lato" w:hAnsi="Lato"/>
          <w:color w:val="595959"/>
        </w:rPr>
      </w:pPr>
    </w:p>
    <w:p w14:paraId="4D7CFE02" w14:textId="148913B0" w:rsidR="00100DCB" w:rsidRPr="00100DCB" w:rsidRDefault="00100DCB" w:rsidP="00100DCB">
      <w:r w:rsidRPr="00100DCB">
        <w:lastRenderedPageBreak/>
        <w:drawing>
          <wp:inline distT="0" distB="0" distL="0" distR="0" wp14:anchorId="7507F633" wp14:editId="17F2603C">
            <wp:extent cx="4427113" cy="5821045"/>
            <wp:effectExtent l="7620" t="0" r="635" b="635"/>
            <wp:docPr id="3662193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38711" cy="5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5714E" w14:textId="77777777" w:rsidR="00F91F7C" w:rsidRDefault="00F91F7C"/>
    <w:sectPr w:rsidR="00F91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93"/>
    <w:rsid w:val="000634C3"/>
    <w:rsid w:val="00100DCB"/>
    <w:rsid w:val="00540F91"/>
    <w:rsid w:val="00845093"/>
    <w:rsid w:val="00B03866"/>
    <w:rsid w:val="00F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40F6C"/>
  <w15:chartTrackingRefBased/>
  <w15:docId w15:val="{D8756295-519E-43E1-BA06-07C783D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09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45093"/>
    <w:rPr>
      <w:b/>
      <w:bCs/>
    </w:rPr>
  </w:style>
  <w:style w:type="character" w:styleId="Emphasis">
    <w:name w:val="Emphasis"/>
    <w:basedOn w:val="DefaultParagraphFont"/>
    <w:uiPriority w:val="20"/>
    <w:qFormat/>
    <w:rsid w:val="00845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alanmidovic.np@gmail.com</dc:creator>
  <cp:keywords/>
  <dc:description/>
  <cp:lastModifiedBy>alanmidovic.np@gmail.com</cp:lastModifiedBy>
  <cp:revision>1</cp:revision>
  <dcterms:created xsi:type="dcterms:W3CDTF">2026-06-08T09:12:00Z</dcterms:created>
  <dcterms:modified xsi:type="dcterms:W3CDTF">2026-06-08T09:33:00Z</dcterms:modified>
</cp:coreProperties>
</file>