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92A" w:rsidRDefault="0007492A" w:rsidP="002B3170">
      <w:pPr>
        <w:jc w:val="both"/>
        <w:rPr>
          <w:rFonts w:ascii="Times New Roman" w:hAnsi="Times New Roman" w:cs="Times New Roman"/>
        </w:rPr>
      </w:pPr>
    </w:p>
    <w:p w:rsidR="0007492A" w:rsidRDefault="0007492A" w:rsidP="002B3170">
      <w:pPr>
        <w:jc w:val="both"/>
        <w:rPr>
          <w:rFonts w:ascii="Times New Roman" w:hAnsi="Times New Roman" w:cs="Times New Roman"/>
        </w:rPr>
      </w:pPr>
    </w:p>
    <w:p w:rsidR="0007492A" w:rsidRDefault="0007492A" w:rsidP="002B3170">
      <w:pPr>
        <w:jc w:val="both"/>
        <w:rPr>
          <w:rFonts w:ascii="Times New Roman" w:hAnsi="Times New Roman" w:cs="Times New Roman"/>
        </w:rPr>
      </w:pPr>
    </w:p>
    <w:p w:rsidR="0007492A" w:rsidRDefault="0007492A" w:rsidP="002B3170">
      <w:pPr>
        <w:jc w:val="both"/>
        <w:rPr>
          <w:rFonts w:ascii="Times New Roman" w:hAnsi="Times New Roman" w:cs="Times New Roman"/>
        </w:rPr>
      </w:pPr>
    </w:p>
    <w:p w:rsidR="0007492A" w:rsidRDefault="0007492A" w:rsidP="002B3170">
      <w:pPr>
        <w:jc w:val="both"/>
        <w:rPr>
          <w:rFonts w:ascii="Times New Roman" w:hAnsi="Times New Roman" w:cs="Times New Roman"/>
        </w:rPr>
      </w:pPr>
    </w:p>
    <w:p w:rsidR="00F07DC8" w:rsidRDefault="00F07DC8" w:rsidP="00065B63">
      <w:pPr>
        <w:spacing w:after="0"/>
        <w:ind w:firstLine="131"/>
        <w:jc w:val="center"/>
        <w:rPr>
          <w:rFonts w:ascii="Times New Roman" w:hAnsi="Times New Roman" w:cs="Times New Roman"/>
          <w:b/>
          <w:bCs/>
          <w:sz w:val="32"/>
          <w:szCs w:val="24"/>
          <w:lang w:val="bs-Cyrl-BA"/>
        </w:rPr>
      </w:pPr>
    </w:p>
    <w:p w:rsidR="0007492A" w:rsidRPr="00F07DC8" w:rsidRDefault="0007492A" w:rsidP="00065B63">
      <w:pPr>
        <w:spacing w:after="0"/>
        <w:ind w:firstLine="131"/>
        <w:jc w:val="center"/>
        <w:rPr>
          <w:rFonts w:ascii="Times New Roman" w:hAnsi="Times New Roman" w:cs="Times New Roman"/>
          <w:sz w:val="24"/>
          <w:lang w:val="bs-Cyrl-BA"/>
        </w:rPr>
      </w:pPr>
      <w:r w:rsidRPr="00F07DC8">
        <w:rPr>
          <w:rFonts w:ascii="Times New Roman" w:hAnsi="Times New Roman" w:cs="Times New Roman"/>
          <w:b/>
          <w:bCs/>
          <w:sz w:val="36"/>
          <w:szCs w:val="24"/>
        </w:rPr>
        <w:t xml:space="preserve">ПРАВИЛНИК О </w:t>
      </w:r>
      <w:r w:rsidR="00065B63" w:rsidRPr="00F07DC8">
        <w:rPr>
          <w:rFonts w:ascii="Times New Roman" w:hAnsi="Times New Roman" w:cs="Times New Roman"/>
          <w:b/>
          <w:bCs/>
          <w:sz w:val="36"/>
          <w:szCs w:val="24"/>
        </w:rPr>
        <w:t>СЛУЖБЕНИМ ПУТОВАЊИМА</w:t>
      </w:r>
    </w:p>
    <w:p w:rsidR="0007492A" w:rsidRDefault="0007492A" w:rsidP="002B3170">
      <w:pPr>
        <w:jc w:val="both"/>
        <w:rPr>
          <w:rFonts w:ascii="Times New Roman" w:hAnsi="Times New Roman" w:cs="Times New Roman"/>
        </w:rPr>
      </w:pPr>
    </w:p>
    <w:p w:rsidR="0007492A" w:rsidRDefault="0007492A" w:rsidP="002B3170">
      <w:pPr>
        <w:jc w:val="both"/>
        <w:rPr>
          <w:rFonts w:ascii="Times New Roman" w:hAnsi="Times New Roman" w:cs="Times New Roman"/>
        </w:rPr>
      </w:pPr>
    </w:p>
    <w:p w:rsidR="0007492A" w:rsidRDefault="0007492A" w:rsidP="002B3170">
      <w:pPr>
        <w:jc w:val="both"/>
        <w:rPr>
          <w:rFonts w:ascii="Times New Roman" w:hAnsi="Times New Roman" w:cs="Times New Roman"/>
        </w:rPr>
      </w:pPr>
    </w:p>
    <w:p w:rsidR="0007492A" w:rsidRDefault="0007492A" w:rsidP="002B3170">
      <w:pPr>
        <w:jc w:val="both"/>
        <w:rPr>
          <w:rFonts w:ascii="Times New Roman" w:hAnsi="Times New Roman" w:cs="Times New Roman"/>
        </w:rPr>
      </w:pPr>
    </w:p>
    <w:p w:rsidR="0007492A" w:rsidRDefault="0007492A" w:rsidP="002B3170">
      <w:pPr>
        <w:jc w:val="both"/>
        <w:rPr>
          <w:rFonts w:ascii="Times New Roman" w:hAnsi="Times New Roman" w:cs="Times New Roman"/>
        </w:rPr>
      </w:pPr>
    </w:p>
    <w:p w:rsidR="0007492A" w:rsidRDefault="0007492A" w:rsidP="002B3170">
      <w:pPr>
        <w:jc w:val="both"/>
        <w:rPr>
          <w:rFonts w:ascii="Times New Roman" w:hAnsi="Times New Roman" w:cs="Times New Roman"/>
        </w:rPr>
      </w:pPr>
    </w:p>
    <w:p w:rsidR="0007492A" w:rsidRDefault="0007492A" w:rsidP="002B3170">
      <w:pPr>
        <w:jc w:val="both"/>
        <w:rPr>
          <w:rFonts w:ascii="Times New Roman" w:hAnsi="Times New Roman" w:cs="Times New Roman"/>
        </w:rPr>
      </w:pPr>
    </w:p>
    <w:p w:rsidR="0007492A" w:rsidRDefault="0007492A" w:rsidP="002B3170">
      <w:pPr>
        <w:jc w:val="both"/>
        <w:rPr>
          <w:rFonts w:ascii="Times New Roman" w:hAnsi="Times New Roman" w:cs="Times New Roman"/>
        </w:rPr>
      </w:pPr>
    </w:p>
    <w:p w:rsidR="0007492A" w:rsidRDefault="0007492A" w:rsidP="002B3170">
      <w:pPr>
        <w:jc w:val="both"/>
        <w:rPr>
          <w:rFonts w:ascii="Times New Roman" w:hAnsi="Times New Roman" w:cs="Times New Roman"/>
        </w:rPr>
      </w:pPr>
    </w:p>
    <w:p w:rsidR="0007492A" w:rsidRDefault="0007492A" w:rsidP="002B3170">
      <w:pPr>
        <w:jc w:val="both"/>
        <w:rPr>
          <w:rFonts w:ascii="Times New Roman" w:hAnsi="Times New Roman" w:cs="Times New Roman"/>
        </w:rPr>
      </w:pPr>
    </w:p>
    <w:p w:rsidR="0007492A" w:rsidRDefault="0007492A" w:rsidP="002B3170">
      <w:pPr>
        <w:jc w:val="both"/>
        <w:rPr>
          <w:rFonts w:ascii="Times New Roman" w:hAnsi="Times New Roman" w:cs="Times New Roman"/>
        </w:rPr>
      </w:pPr>
    </w:p>
    <w:p w:rsidR="0007492A" w:rsidRDefault="00E622CB" w:rsidP="002B3170">
      <w:pPr>
        <w:jc w:val="both"/>
        <w:rPr>
          <w:rFonts w:ascii="Times New Roman" w:hAnsi="Times New Roman" w:cs="Times New Roman"/>
        </w:rPr>
      </w:pPr>
      <w:r w:rsidRPr="00E622CB">
        <w:rPr>
          <w:b/>
          <w:noProof/>
          <w:sz w:val="28"/>
        </w:rPr>
        <w:pict>
          <v:rect id="Rectangle 2" o:spid="_x0000_s2050" style="position:absolute;left:0;text-align:left;margin-left:215.25pt;margin-top:7.85pt;width:277.15pt;height:55.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" fillcolor="#cfcdcd [2894]" stroked="f">
            <v:textbox>
              <w:txbxContent>
                <w:p w:rsidR="0013476C" w:rsidRDefault="0013476C" w:rsidP="0013476C">
                  <w:pPr>
                    <w:spacing w:after="0" w:line="168" w:lineRule="auto"/>
                    <w:rPr>
                      <w:rFonts w:ascii="Times New Roman" w:hAnsi="Times New Roman" w:cs="Times New Roman"/>
                      <w:b/>
                      <w:i/>
                      <w:szCs w:val="40"/>
                      <w:lang w:val="bs-Cyrl-BA"/>
                    </w:rPr>
                  </w:pPr>
                </w:p>
                <w:p w:rsidR="0013476C" w:rsidRPr="00EA06B5" w:rsidRDefault="0013476C" w:rsidP="0013476C">
                  <w:pPr>
                    <w:spacing w:after="0" w:line="240" w:lineRule="auto"/>
                    <w:rPr>
                      <w:rFonts w:ascii="Times New Roman" w:hAnsi="Times New Roman" w:cs="Times New Roman"/>
                      <w:b/>
                      <w:i/>
                      <w:szCs w:val="20"/>
                      <w:lang w:val="bs-Cyrl-BA"/>
                    </w:rPr>
                  </w:pPr>
                  <w:r>
                    <w:rPr>
                      <w:rFonts w:ascii="Times New Roman" w:hAnsi="Times New Roman" w:cs="Times New Roman"/>
                      <w:b/>
                      <w:i/>
                      <w:szCs w:val="20"/>
                      <w:lang w:val="bs-Cyrl-BA"/>
                    </w:rPr>
                    <w:t>Правилник је</w:t>
                  </w:r>
                  <w:r w:rsidRPr="00EA06B5">
                    <w:rPr>
                      <w:rFonts w:ascii="Times New Roman" w:hAnsi="Times New Roman" w:cs="Times New Roman"/>
                      <w:b/>
                      <w:i/>
                      <w:szCs w:val="20"/>
                      <w:lang w:val="bs-Cyrl-BA"/>
                    </w:rPr>
                    <w:t xml:space="preserve"> заведен под дел.бр.</w:t>
                  </w:r>
                  <w:r w:rsidR="00065B63">
                    <w:rPr>
                      <w:rFonts w:ascii="Times New Roman" w:hAnsi="Times New Roman" w:cs="Times New Roman"/>
                      <w:b/>
                      <w:i/>
                      <w:szCs w:val="20"/>
                      <w:lang w:val="bs-Cyrl-BA"/>
                    </w:rPr>
                    <w:t>938</w:t>
                  </w:r>
                  <w:r w:rsidRPr="00EA06B5">
                    <w:rPr>
                      <w:rFonts w:ascii="Times New Roman" w:hAnsi="Times New Roman" w:cs="Times New Roman"/>
                      <w:b/>
                      <w:i/>
                      <w:szCs w:val="20"/>
                      <w:lang w:val="bs-Cyrl-BA"/>
                    </w:rPr>
                    <w:t xml:space="preserve"> од </w:t>
                  </w:r>
                  <w:r w:rsidR="00065B63">
                    <w:rPr>
                      <w:rFonts w:ascii="Times New Roman" w:hAnsi="Times New Roman" w:cs="Times New Roman"/>
                      <w:b/>
                      <w:i/>
                      <w:szCs w:val="20"/>
                      <w:lang w:val="bs-Cyrl-BA"/>
                    </w:rPr>
                    <w:t>07.12.2016</w:t>
                  </w:r>
                  <w:r w:rsidRPr="00EA06B5">
                    <w:rPr>
                      <w:rFonts w:ascii="Times New Roman" w:hAnsi="Times New Roman" w:cs="Times New Roman"/>
                      <w:b/>
                      <w:i/>
                      <w:szCs w:val="20"/>
                      <w:lang w:val="bs-Cyrl-BA"/>
                    </w:rPr>
                    <w:t>.</w:t>
                  </w:r>
                </w:p>
                <w:p w:rsidR="0013476C" w:rsidRPr="00081096" w:rsidRDefault="0013476C" w:rsidP="0013476C">
                  <w:pPr>
                    <w:rPr>
                      <w:lang w:val="bs-Cyrl-BA"/>
                    </w:rPr>
                  </w:pPr>
                </w:p>
              </w:txbxContent>
            </v:textbox>
          </v:rect>
        </w:pict>
      </w:r>
    </w:p>
    <w:p w:rsidR="0007492A" w:rsidRDefault="0007492A" w:rsidP="002B3170">
      <w:pPr>
        <w:jc w:val="both"/>
        <w:rPr>
          <w:rFonts w:ascii="Times New Roman" w:hAnsi="Times New Roman" w:cs="Times New Roman"/>
        </w:rPr>
      </w:pPr>
    </w:p>
    <w:p w:rsidR="0007492A" w:rsidRDefault="0013476C" w:rsidP="002B317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7492A" w:rsidRDefault="0007492A" w:rsidP="002B3170">
      <w:pPr>
        <w:jc w:val="both"/>
        <w:rPr>
          <w:rFonts w:ascii="Times New Roman" w:hAnsi="Times New Roman" w:cs="Times New Roman"/>
        </w:rPr>
      </w:pPr>
    </w:p>
    <w:p w:rsidR="0007492A" w:rsidRDefault="0007492A" w:rsidP="002B3170">
      <w:pPr>
        <w:jc w:val="both"/>
        <w:rPr>
          <w:rFonts w:ascii="Times New Roman" w:hAnsi="Times New Roman" w:cs="Times New Roman"/>
        </w:rPr>
      </w:pPr>
    </w:p>
    <w:p w:rsidR="0007492A" w:rsidRDefault="0007492A" w:rsidP="002B3170">
      <w:pPr>
        <w:jc w:val="both"/>
        <w:rPr>
          <w:rFonts w:ascii="Times New Roman" w:hAnsi="Times New Roman" w:cs="Times New Roman"/>
        </w:rPr>
      </w:pPr>
    </w:p>
    <w:p w:rsidR="0007492A" w:rsidRDefault="0007492A" w:rsidP="002B3170">
      <w:pPr>
        <w:jc w:val="both"/>
        <w:rPr>
          <w:rFonts w:ascii="Times New Roman" w:hAnsi="Times New Roman" w:cs="Times New Roman"/>
        </w:rPr>
      </w:pPr>
    </w:p>
    <w:p w:rsidR="0007492A" w:rsidRDefault="0007492A" w:rsidP="002B3170">
      <w:pPr>
        <w:jc w:val="both"/>
        <w:rPr>
          <w:rFonts w:ascii="Times New Roman" w:hAnsi="Times New Roman" w:cs="Times New Roman"/>
        </w:rPr>
      </w:pPr>
    </w:p>
    <w:p w:rsidR="00686B64" w:rsidRDefault="00686B64" w:rsidP="00686B64">
      <w:pPr>
        <w:jc w:val="center"/>
        <w:rPr>
          <w:rFonts w:ascii="Times New Roman" w:eastAsia="Calibri" w:hAnsi="Times New Roman" w:cs="Times New Roman"/>
          <w:b/>
          <w:sz w:val="24"/>
          <w:szCs w:val="24"/>
          <w:lang w:val="bs-Cyrl-BA"/>
        </w:rPr>
      </w:pPr>
      <w:r>
        <w:rPr>
          <w:rFonts w:ascii="Times New Roman" w:eastAsia="Calibri" w:hAnsi="Times New Roman" w:cs="Times New Roman"/>
          <w:b/>
          <w:sz w:val="24"/>
          <w:szCs w:val="24"/>
        </w:rPr>
        <w:t xml:space="preserve">ПРАВИЛНИК </w:t>
      </w:r>
      <w:r>
        <w:rPr>
          <w:rFonts w:ascii="Times New Roman" w:eastAsia="Calibri" w:hAnsi="Times New Roman" w:cs="Times New Roman"/>
          <w:b/>
          <w:sz w:val="24"/>
          <w:szCs w:val="24"/>
          <w:lang w:val="bs-Cyrl-BA"/>
        </w:rPr>
        <w:t xml:space="preserve">ЈЕ ВЛАСНИШТВО  </w:t>
      </w:r>
    </w:p>
    <w:p w:rsidR="00686B64" w:rsidRDefault="00686B64" w:rsidP="00686B64">
      <w:pPr>
        <w:jc w:val="center"/>
        <w:rPr>
          <w:rFonts w:ascii="Times New Roman" w:eastAsia="Calibri" w:hAnsi="Times New Roman" w:cs="Times New Roman"/>
          <w:b/>
          <w:sz w:val="24"/>
          <w:szCs w:val="24"/>
          <w:lang w:val="bs-Cyrl-BA"/>
        </w:rPr>
      </w:pPr>
      <w:r>
        <w:rPr>
          <w:rFonts w:ascii="Times New Roman" w:eastAsia="Calibri" w:hAnsi="Times New Roman" w:cs="Times New Roman"/>
          <w:b/>
          <w:sz w:val="24"/>
          <w:szCs w:val="24"/>
          <w:lang w:val="bs-Cyrl-BA"/>
        </w:rPr>
        <w:t>ТЕХНИЧКЕ ШКОЛЕ  НОВИ ПАЗАР</w:t>
      </w:r>
    </w:p>
    <w:p w:rsidR="0007492A" w:rsidRPr="00081096" w:rsidRDefault="00686B64" w:rsidP="00686B64">
      <w:pPr>
        <w:ind w:left="2880" w:firstLine="720"/>
        <w:jc w:val="both"/>
        <w:rPr>
          <w:rFonts w:ascii="Times New Roman" w:hAnsi="Times New Roman" w:cs="Times New Roman"/>
          <w:lang w:val="bs-Cyrl-BA"/>
        </w:rPr>
      </w:pPr>
      <w:r>
        <w:rPr>
          <w:rFonts w:ascii="Times New Roman" w:eastAsia="Calibri" w:hAnsi="Times New Roman" w:cs="Times New Roman"/>
          <w:b/>
          <w:sz w:val="24"/>
          <w:szCs w:val="24"/>
          <w:lang w:val="bs-Cyrl-BA"/>
        </w:rPr>
        <w:t>КОПИРАЊЕ  ЈЕ ЗАБРАЊЕНО</w:t>
      </w:r>
    </w:p>
    <w:p w:rsidR="0007492A" w:rsidRPr="00081096" w:rsidRDefault="0007492A" w:rsidP="002B3170">
      <w:pPr>
        <w:jc w:val="both"/>
        <w:rPr>
          <w:rFonts w:ascii="Times New Roman" w:hAnsi="Times New Roman" w:cs="Times New Roman"/>
          <w:lang w:val="bs-Cyrl-BA"/>
        </w:rPr>
      </w:pPr>
    </w:p>
    <w:p w:rsidR="0007492A" w:rsidRDefault="0007492A" w:rsidP="002B3170">
      <w:pPr>
        <w:jc w:val="both"/>
        <w:rPr>
          <w:rFonts w:ascii="Times New Roman" w:hAnsi="Times New Roman" w:cs="Times New Roman"/>
          <w:lang w:val="bs-Cyrl-BA"/>
        </w:rPr>
      </w:pPr>
    </w:p>
    <w:p w:rsidR="009F3AF0" w:rsidRDefault="009F3AF0" w:rsidP="002B3170">
      <w:pPr>
        <w:jc w:val="both"/>
        <w:rPr>
          <w:rFonts w:ascii="Times New Roman" w:hAnsi="Times New Roman" w:cs="Times New Roman"/>
          <w:lang w:val="bs-Cyrl-BA"/>
        </w:rPr>
      </w:pPr>
    </w:p>
    <w:p w:rsidR="009F3AF0" w:rsidRDefault="009F3AF0" w:rsidP="002B3170">
      <w:pPr>
        <w:jc w:val="both"/>
        <w:rPr>
          <w:rFonts w:ascii="Times New Roman" w:hAnsi="Times New Roman" w:cs="Times New Roman"/>
          <w:lang w:val="bs-Cyrl-BA"/>
        </w:rPr>
      </w:pPr>
    </w:p>
    <w:p w:rsidR="009F3AF0" w:rsidRDefault="009F3AF0" w:rsidP="002B3170">
      <w:pPr>
        <w:jc w:val="both"/>
        <w:rPr>
          <w:rFonts w:ascii="Times New Roman" w:hAnsi="Times New Roman" w:cs="Times New Roman"/>
          <w:lang w:val="bs-Cyrl-BA"/>
        </w:rPr>
      </w:pPr>
    </w:p>
    <w:p w:rsidR="009F3AF0" w:rsidRDefault="009F3AF0" w:rsidP="002B3170">
      <w:pPr>
        <w:jc w:val="both"/>
        <w:rPr>
          <w:rFonts w:ascii="Times New Roman" w:hAnsi="Times New Roman" w:cs="Times New Roman"/>
          <w:lang w:val="bs-Cyrl-BA"/>
        </w:rPr>
      </w:pPr>
    </w:p>
    <w:sdt>
      <w:sdtPr>
        <w:id w:val="20737978"/>
        <w:docPartObj>
          <w:docPartGallery w:val="Table of Contents"/>
          <w:docPartUnique/>
        </w:docPartObj>
      </w:sdtPr>
      <w:sdtEndPr>
        <w:rPr>
          <w:rFonts w:asciiTheme="minorHAnsi" w:eastAsiaTheme="minorHAnsi" w:hAnsiTheme="minorHAnsi" w:cstheme="minorBidi"/>
          <w:bCs w:val="0"/>
          <w:color w:val="auto"/>
          <w:sz w:val="22"/>
          <w:szCs w:val="22"/>
        </w:rPr>
      </w:sdtEndPr>
      <w:sdtContent>
        <w:p w:rsidR="00F07DC8" w:rsidRPr="00F07DC8" w:rsidRDefault="00F07DC8">
          <w:pPr>
            <w:pStyle w:val="TOCHeading"/>
            <w:rPr>
              <w:rFonts w:ascii="Times New Roman" w:hAnsi="Times New Roman" w:cs="Times New Roman"/>
              <w:lang w:val="bs-Cyrl-BA"/>
            </w:rPr>
          </w:pPr>
          <w:r w:rsidRPr="00F07DC8">
            <w:rPr>
              <w:color w:val="auto"/>
              <w:lang w:val="bs-Cyrl-BA"/>
            </w:rPr>
            <w:t>Садржај</w:t>
          </w:r>
        </w:p>
        <w:p w:rsidR="00F07DC8" w:rsidRPr="00F07DC8" w:rsidRDefault="00F07DC8" w:rsidP="00F07DC8">
          <w:pPr>
            <w:rPr>
              <w:rFonts w:ascii="Times New Roman" w:hAnsi="Times New Roman" w:cs="Times New Roman"/>
              <w:sz w:val="28"/>
              <w:lang w:val="bs-Cyrl-BA"/>
            </w:rPr>
          </w:pPr>
        </w:p>
        <w:p w:rsidR="00F07DC8" w:rsidRPr="00F07DC8" w:rsidRDefault="00F07DC8">
          <w:pPr>
            <w:pStyle w:val="TOC1"/>
            <w:tabs>
              <w:tab w:val="right" w:leader="dot" w:pos="10366"/>
            </w:tabs>
            <w:rPr>
              <w:b/>
              <w:noProof/>
            </w:rPr>
          </w:pPr>
          <w:r w:rsidRPr="00F07DC8">
            <w:rPr>
              <w:b/>
            </w:rPr>
            <w:fldChar w:fldCharType="begin"/>
          </w:r>
          <w:r w:rsidRPr="00F07DC8">
            <w:rPr>
              <w:b/>
            </w:rPr>
            <w:instrText xml:space="preserve"> TOC \o "1-3" \h \z \u </w:instrText>
          </w:r>
          <w:r w:rsidRPr="00F07DC8">
            <w:rPr>
              <w:b/>
            </w:rPr>
            <w:fldChar w:fldCharType="separate"/>
          </w:r>
          <w:hyperlink w:anchor="_Toc101265098" w:history="1">
            <w:r w:rsidRPr="00F07DC8">
              <w:rPr>
                <w:rStyle w:val="Hyperlink"/>
                <w:rFonts w:ascii="Times New Roman" w:hAnsi="Times New Roman" w:cs="Times New Roman"/>
                <w:b/>
                <w:noProof/>
                <w:lang w:val="bs-Cyrl-BA"/>
              </w:rPr>
              <w:t>I ОСНОВНЕ ОДРЕДБЕ</w:t>
            </w:r>
            <w:r w:rsidRPr="00F07DC8">
              <w:rPr>
                <w:b/>
                <w:noProof/>
                <w:webHidden/>
              </w:rPr>
              <w:tab/>
            </w:r>
            <w:r w:rsidRPr="00F07DC8">
              <w:rPr>
                <w:b/>
                <w:noProof/>
                <w:webHidden/>
              </w:rPr>
              <w:fldChar w:fldCharType="begin"/>
            </w:r>
            <w:r w:rsidRPr="00F07DC8">
              <w:rPr>
                <w:b/>
                <w:noProof/>
                <w:webHidden/>
              </w:rPr>
              <w:instrText xml:space="preserve"> PAGEREF _Toc101265098 \h </w:instrText>
            </w:r>
            <w:r w:rsidRPr="00F07DC8">
              <w:rPr>
                <w:b/>
                <w:noProof/>
                <w:webHidden/>
              </w:rPr>
            </w:r>
            <w:r w:rsidRPr="00F07DC8">
              <w:rPr>
                <w:b/>
                <w:noProof/>
                <w:webHidden/>
              </w:rPr>
              <w:fldChar w:fldCharType="separate"/>
            </w:r>
            <w:r w:rsidRPr="00F07DC8">
              <w:rPr>
                <w:b/>
                <w:noProof/>
                <w:webHidden/>
              </w:rPr>
              <w:t>3</w:t>
            </w:r>
            <w:r w:rsidRPr="00F07DC8">
              <w:rPr>
                <w:b/>
                <w:noProof/>
                <w:webHidden/>
              </w:rPr>
              <w:fldChar w:fldCharType="end"/>
            </w:r>
          </w:hyperlink>
        </w:p>
        <w:p w:rsidR="00F07DC8" w:rsidRPr="00F07DC8" w:rsidRDefault="00F07DC8">
          <w:pPr>
            <w:pStyle w:val="TOC1"/>
            <w:tabs>
              <w:tab w:val="right" w:leader="dot" w:pos="10366"/>
            </w:tabs>
            <w:rPr>
              <w:b/>
              <w:noProof/>
            </w:rPr>
          </w:pPr>
          <w:hyperlink w:anchor="_Toc101265099" w:history="1">
            <w:r w:rsidRPr="00F07DC8">
              <w:rPr>
                <w:rStyle w:val="Hyperlink"/>
                <w:rFonts w:ascii="Times New Roman" w:hAnsi="Times New Roman" w:cs="Times New Roman"/>
                <w:b/>
                <w:noProof/>
                <w:lang w:val="bs-Cyrl-BA"/>
              </w:rPr>
              <w:t>СЛУЖБЕНИ ПУТ У ЗЕМЉИ</w:t>
            </w:r>
            <w:r w:rsidRPr="00F07DC8">
              <w:rPr>
                <w:b/>
                <w:noProof/>
                <w:webHidden/>
              </w:rPr>
              <w:tab/>
            </w:r>
            <w:r w:rsidRPr="00F07DC8">
              <w:rPr>
                <w:b/>
                <w:noProof/>
                <w:webHidden/>
              </w:rPr>
              <w:fldChar w:fldCharType="begin"/>
            </w:r>
            <w:r w:rsidRPr="00F07DC8">
              <w:rPr>
                <w:b/>
                <w:noProof/>
                <w:webHidden/>
              </w:rPr>
              <w:instrText xml:space="preserve"> PAGEREF _Toc101265099 \h </w:instrText>
            </w:r>
            <w:r w:rsidRPr="00F07DC8">
              <w:rPr>
                <w:b/>
                <w:noProof/>
                <w:webHidden/>
              </w:rPr>
            </w:r>
            <w:r w:rsidRPr="00F07DC8">
              <w:rPr>
                <w:b/>
                <w:noProof/>
                <w:webHidden/>
              </w:rPr>
              <w:fldChar w:fldCharType="separate"/>
            </w:r>
            <w:r w:rsidRPr="00F07DC8">
              <w:rPr>
                <w:b/>
                <w:noProof/>
                <w:webHidden/>
              </w:rPr>
              <w:t>3</w:t>
            </w:r>
            <w:r w:rsidRPr="00F07DC8">
              <w:rPr>
                <w:b/>
                <w:noProof/>
                <w:webHidden/>
              </w:rPr>
              <w:fldChar w:fldCharType="end"/>
            </w:r>
          </w:hyperlink>
        </w:p>
        <w:p w:rsidR="00F07DC8" w:rsidRPr="00F07DC8" w:rsidRDefault="00F07DC8">
          <w:pPr>
            <w:pStyle w:val="TOC1"/>
            <w:tabs>
              <w:tab w:val="right" w:leader="dot" w:pos="10366"/>
            </w:tabs>
            <w:rPr>
              <w:b/>
              <w:noProof/>
            </w:rPr>
          </w:pPr>
          <w:hyperlink w:anchor="_Toc101265100" w:history="1">
            <w:r w:rsidRPr="00F07DC8">
              <w:rPr>
                <w:rStyle w:val="Hyperlink"/>
                <w:rFonts w:ascii="Times New Roman" w:hAnsi="Times New Roman" w:cs="Times New Roman"/>
                <w:b/>
                <w:noProof/>
                <w:lang w:val="bs-Cyrl-BA"/>
              </w:rPr>
              <w:t>Налог за службени пут у земљи</w:t>
            </w:r>
            <w:r w:rsidRPr="00F07DC8">
              <w:rPr>
                <w:b/>
                <w:noProof/>
                <w:webHidden/>
              </w:rPr>
              <w:tab/>
            </w:r>
            <w:r w:rsidRPr="00F07DC8">
              <w:rPr>
                <w:b/>
                <w:noProof/>
                <w:webHidden/>
              </w:rPr>
              <w:fldChar w:fldCharType="begin"/>
            </w:r>
            <w:r w:rsidRPr="00F07DC8">
              <w:rPr>
                <w:b/>
                <w:noProof/>
                <w:webHidden/>
              </w:rPr>
              <w:instrText xml:space="preserve"> PAGEREF _Toc101265100 \h </w:instrText>
            </w:r>
            <w:r w:rsidRPr="00F07DC8">
              <w:rPr>
                <w:b/>
                <w:noProof/>
                <w:webHidden/>
              </w:rPr>
            </w:r>
            <w:r w:rsidRPr="00F07DC8">
              <w:rPr>
                <w:b/>
                <w:noProof/>
                <w:webHidden/>
              </w:rPr>
              <w:fldChar w:fldCharType="separate"/>
            </w:r>
            <w:r w:rsidRPr="00F07DC8">
              <w:rPr>
                <w:b/>
                <w:noProof/>
                <w:webHidden/>
              </w:rPr>
              <w:t>3</w:t>
            </w:r>
            <w:r w:rsidRPr="00F07DC8">
              <w:rPr>
                <w:b/>
                <w:noProof/>
                <w:webHidden/>
              </w:rPr>
              <w:fldChar w:fldCharType="end"/>
            </w:r>
          </w:hyperlink>
        </w:p>
        <w:p w:rsidR="00F07DC8" w:rsidRPr="00F07DC8" w:rsidRDefault="00F07DC8">
          <w:pPr>
            <w:pStyle w:val="TOC1"/>
            <w:tabs>
              <w:tab w:val="right" w:leader="dot" w:pos="10366"/>
            </w:tabs>
            <w:rPr>
              <w:b/>
              <w:noProof/>
            </w:rPr>
          </w:pPr>
          <w:hyperlink w:anchor="_Toc101265101" w:history="1">
            <w:r w:rsidRPr="00F07DC8">
              <w:rPr>
                <w:rStyle w:val="Hyperlink"/>
                <w:rFonts w:ascii="Times New Roman" w:hAnsi="Times New Roman" w:cs="Times New Roman"/>
                <w:b/>
                <w:noProof/>
                <w:lang w:val="bs-Cyrl-BA"/>
              </w:rPr>
              <w:t>Исплата аконтације</w:t>
            </w:r>
            <w:r w:rsidRPr="00F07DC8">
              <w:rPr>
                <w:b/>
                <w:noProof/>
                <w:webHidden/>
              </w:rPr>
              <w:tab/>
            </w:r>
            <w:r w:rsidRPr="00F07DC8">
              <w:rPr>
                <w:b/>
                <w:noProof/>
                <w:webHidden/>
              </w:rPr>
              <w:fldChar w:fldCharType="begin"/>
            </w:r>
            <w:r w:rsidRPr="00F07DC8">
              <w:rPr>
                <w:b/>
                <w:noProof/>
                <w:webHidden/>
              </w:rPr>
              <w:instrText xml:space="preserve"> PAGEREF _Toc101265101 \h </w:instrText>
            </w:r>
            <w:r w:rsidRPr="00F07DC8">
              <w:rPr>
                <w:b/>
                <w:noProof/>
                <w:webHidden/>
              </w:rPr>
            </w:r>
            <w:r w:rsidRPr="00F07DC8">
              <w:rPr>
                <w:b/>
                <w:noProof/>
                <w:webHidden/>
              </w:rPr>
              <w:fldChar w:fldCharType="separate"/>
            </w:r>
            <w:r w:rsidRPr="00F07DC8">
              <w:rPr>
                <w:b/>
                <w:noProof/>
                <w:webHidden/>
              </w:rPr>
              <w:t>4</w:t>
            </w:r>
            <w:r w:rsidRPr="00F07DC8">
              <w:rPr>
                <w:b/>
                <w:noProof/>
                <w:webHidden/>
              </w:rPr>
              <w:fldChar w:fldCharType="end"/>
            </w:r>
          </w:hyperlink>
        </w:p>
        <w:p w:rsidR="00F07DC8" w:rsidRPr="00F07DC8" w:rsidRDefault="00F07DC8">
          <w:pPr>
            <w:pStyle w:val="TOC1"/>
            <w:tabs>
              <w:tab w:val="right" w:leader="dot" w:pos="10366"/>
            </w:tabs>
            <w:rPr>
              <w:b/>
              <w:noProof/>
            </w:rPr>
          </w:pPr>
          <w:hyperlink w:anchor="_Toc101265102" w:history="1">
            <w:r w:rsidRPr="00F07DC8">
              <w:rPr>
                <w:rStyle w:val="Hyperlink"/>
                <w:rFonts w:ascii="Times New Roman" w:hAnsi="Times New Roman" w:cs="Times New Roman"/>
                <w:b/>
                <w:noProof/>
                <w:lang w:val="bs-Cyrl-BA"/>
              </w:rPr>
              <w:t>Надокнада трошкова</w:t>
            </w:r>
            <w:r w:rsidRPr="00F07DC8">
              <w:rPr>
                <w:b/>
                <w:noProof/>
                <w:webHidden/>
              </w:rPr>
              <w:tab/>
            </w:r>
            <w:r w:rsidRPr="00F07DC8">
              <w:rPr>
                <w:b/>
                <w:noProof/>
                <w:webHidden/>
              </w:rPr>
              <w:fldChar w:fldCharType="begin"/>
            </w:r>
            <w:r w:rsidRPr="00F07DC8">
              <w:rPr>
                <w:b/>
                <w:noProof/>
                <w:webHidden/>
              </w:rPr>
              <w:instrText xml:space="preserve"> PAGEREF _Toc101265102 \h </w:instrText>
            </w:r>
            <w:r w:rsidRPr="00F07DC8">
              <w:rPr>
                <w:b/>
                <w:noProof/>
                <w:webHidden/>
              </w:rPr>
            </w:r>
            <w:r w:rsidRPr="00F07DC8">
              <w:rPr>
                <w:b/>
                <w:noProof/>
                <w:webHidden/>
              </w:rPr>
              <w:fldChar w:fldCharType="separate"/>
            </w:r>
            <w:r w:rsidRPr="00F07DC8">
              <w:rPr>
                <w:b/>
                <w:noProof/>
                <w:webHidden/>
              </w:rPr>
              <w:t>4</w:t>
            </w:r>
            <w:r w:rsidRPr="00F07DC8">
              <w:rPr>
                <w:b/>
                <w:noProof/>
                <w:webHidden/>
              </w:rPr>
              <w:fldChar w:fldCharType="end"/>
            </w:r>
          </w:hyperlink>
        </w:p>
        <w:p w:rsidR="00F07DC8" w:rsidRPr="00F07DC8" w:rsidRDefault="00F07DC8">
          <w:pPr>
            <w:pStyle w:val="TOC1"/>
            <w:tabs>
              <w:tab w:val="right" w:leader="dot" w:pos="10366"/>
            </w:tabs>
            <w:rPr>
              <w:b/>
              <w:noProof/>
            </w:rPr>
          </w:pPr>
          <w:hyperlink w:anchor="_Toc101265103" w:history="1">
            <w:r w:rsidRPr="00F07DC8">
              <w:rPr>
                <w:rStyle w:val="Hyperlink"/>
                <w:rFonts w:ascii="Times New Roman" w:hAnsi="Times New Roman" w:cs="Times New Roman"/>
                <w:b/>
                <w:i/>
                <w:noProof/>
                <w:lang w:val="bs-Cyrl-BA"/>
              </w:rPr>
              <w:t>Трошкови смештаја на службеном путовању у земљи</w:t>
            </w:r>
            <w:r w:rsidRPr="00F07DC8">
              <w:rPr>
                <w:b/>
                <w:noProof/>
                <w:webHidden/>
              </w:rPr>
              <w:tab/>
            </w:r>
            <w:r w:rsidRPr="00F07DC8">
              <w:rPr>
                <w:b/>
                <w:noProof/>
                <w:webHidden/>
              </w:rPr>
              <w:fldChar w:fldCharType="begin"/>
            </w:r>
            <w:r w:rsidRPr="00F07DC8">
              <w:rPr>
                <w:b/>
                <w:noProof/>
                <w:webHidden/>
              </w:rPr>
              <w:instrText xml:space="preserve"> PAGEREF _Toc101265103 \h </w:instrText>
            </w:r>
            <w:r w:rsidRPr="00F07DC8">
              <w:rPr>
                <w:b/>
                <w:noProof/>
                <w:webHidden/>
              </w:rPr>
            </w:r>
            <w:r w:rsidRPr="00F07DC8">
              <w:rPr>
                <w:b/>
                <w:noProof/>
                <w:webHidden/>
              </w:rPr>
              <w:fldChar w:fldCharType="separate"/>
            </w:r>
            <w:r w:rsidRPr="00F07DC8">
              <w:rPr>
                <w:b/>
                <w:noProof/>
                <w:webHidden/>
              </w:rPr>
              <w:t>4</w:t>
            </w:r>
            <w:r w:rsidRPr="00F07DC8">
              <w:rPr>
                <w:b/>
                <w:noProof/>
                <w:webHidden/>
              </w:rPr>
              <w:fldChar w:fldCharType="end"/>
            </w:r>
          </w:hyperlink>
        </w:p>
        <w:p w:rsidR="00F07DC8" w:rsidRPr="00F07DC8" w:rsidRDefault="00F07DC8">
          <w:pPr>
            <w:pStyle w:val="TOC1"/>
            <w:tabs>
              <w:tab w:val="right" w:leader="dot" w:pos="10366"/>
            </w:tabs>
            <w:rPr>
              <w:b/>
              <w:noProof/>
            </w:rPr>
          </w:pPr>
          <w:hyperlink w:anchor="_Toc101265104" w:history="1">
            <w:r w:rsidRPr="00F07DC8">
              <w:rPr>
                <w:rStyle w:val="Hyperlink"/>
                <w:rFonts w:ascii="Times New Roman" w:hAnsi="Times New Roman" w:cs="Times New Roman"/>
                <w:b/>
                <w:i/>
                <w:noProof/>
                <w:lang w:val="bs-Cyrl-BA"/>
              </w:rPr>
              <w:t>Дневница и умањење дневнице за службено путовање у земљи</w:t>
            </w:r>
            <w:r w:rsidRPr="00F07DC8">
              <w:rPr>
                <w:b/>
                <w:noProof/>
                <w:webHidden/>
              </w:rPr>
              <w:tab/>
            </w:r>
            <w:r w:rsidRPr="00F07DC8">
              <w:rPr>
                <w:b/>
                <w:noProof/>
                <w:webHidden/>
              </w:rPr>
              <w:fldChar w:fldCharType="begin"/>
            </w:r>
            <w:r w:rsidRPr="00F07DC8">
              <w:rPr>
                <w:b/>
                <w:noProof/>
                <w:webHidden/>
              </w:rPr>
              <w:instrText xml:space="preserve"> PAGEREF _Toc101265104 \h </w:instrText>
            </w:r>
            <w:r w:rsidRPr="00F07DC8">
              <w:rPr>
                <w:b/>
                <w:noProof/>
                <w:webHidden/>
              </w:rPr>
            </w:r>
            <w:r w:rsidRPr="00F07DC8">
              <w:rPr>
                <w:b/>
                <w:noProof/>
                <w:webHidden/>
              </w:rPr>
              <w:fldChar w:fldCharType="separate"/>
            </w:r>
            <w:r w:rsidRPr="00F07DC8">
              <w:rPr>
                <w:b/>
                <w:noProof/>
                <w:webHidden/>
              </w:rPr>
              <w:t>4</w:t>
            </w:r>
            <w:r w:rsidRPr="00F07DC8">
              <w:rPr>
                <w:b/>
                <w:noProof/>
                <w:webHidden/>
              </w:rPr>
              <w:fldChar w:fldCharType="end"/>
            </w:r>
          </w:hyperlink>
        </w:p>
        <w:p w:rsidR="00F07DC8" w:rsidRPr="00F07DC8" w:rsidRDefault="00F07DC8">
          <w:pPr>
            <w:pStyle w:val="TOC1"/>
            <w:tabs>
              <w:tab w:val="right" w:leader="dot" w:pos="10366"/>
            </w:tabs>
            <w:rPr>
              <w:b/>
              <w:noProof/>
            </w:rPr>
          </w:pPr>
          <w:hyperlink w:anchor="_Toc101265105" w:history="1">
            <w:r w:rsidRPr="00F07DC8">
              <w:rPr>
                <w:rStyle w:val="Hyperlink"/>
                <w:rFonts w:ascii="Times New Roman" w:hAnsi="Times New Roman" w:cs="Times New Roman"/>
                <w:b/>
                <w:i/>
                <w:noProof/>
                <w:lang w:val="bs-Cyrl-BA"/>
              </w:rPr>
              <w:t>Одређивање дневнице према трајању службеног путовања у земљи</w:t>
            </w:r>
            <w:r w:rsidRPr="00F07DC8">
              <w:rPr>
                <w:b/>
                <w:noProof/>
                <w:webHidden/>
              </w:rPr>
              <w:tab/>
            </w:r>
            <w:r w:rsidRPr="00F07DC8">
              <w:rPr>
                <w:b/>
                <w:noProof/>
                <w:webHidden/>
              </w:rPr>
              <w:fldChar w:fldCharType="begin"/>
            </w:r>
            <w:r w:rsidRPr="00F07DC8">
              <w:rPr>
                <w:b/>
                <w:noProof/>
                <w:webHidden/>
              </w:rPr>
              <w:instrText xml:space="preserve"> PAGEREF _Toc101265105 \h </w:instrText>
            </w:r>
            <w:r w:rsidRPr="00F07DC8">
              <w:rPr>
                <w:b/>
                <w:noProof/>
                <w:webHidden/>
              </w:rPr>
            </w:r>
            <w:r w:rsidRPr="00F07DC8">
              <w:rPr>
                <w:b/>
                <w:noProof/>
                <w:webHidden/>
              </w:rPr>
              <w:fldChar w:fldCharType="separate"/>
            </w:r>
            <w:r w:rsidRPr="00F07DC8">
              <w:rPr>
                <w:b/>
                <w:noProof/>
                <w:webHidden/>
              </w:rPr>
              <w:t>4</w:t>
            </w:r>
            <w:r w:rsidRPr="00F07DC8">
              <w:rPr>
                <w:b/>
                <w:noProof/>
                <w:webHidden/>
              </w:rPr>
              <w:fldChar w:fldCharType="end"/>
            </w:r>
          </w:hyperlink>
        </w:p>
        <w:p w:rsidR="00F07DC8" w:rsidRPr="00F07DC8" w:rsidRDefault="00F07DC8">
          <w:pPr>
            <w:pStyle w:val="TOC1"/>
            <w:tabs>
              <w:tab w:val="right" w:leader="dot" w:pos="10366"/>
            </w:tabs>
            <w:rPr>
              <w:b/>
              <w:noProof/>
            </w:rPr>
          </w:pPr>
          <w:hyperlink w:anchor="_Toc101265106" w:history="1">
            <w:r w:rsidRPr="00F07DC8">
              <w:rPr>
                <w:rStyle w:val="Hyperlink"/>
                <w:rFonts w:ascii="Times New Roman" w:hAnsi="Times New Roman" w:cs="Times New Roman"/>
                <w:b/>
                <w:i/>
                <w:noProof/>
                <w:lang w:val="bs-Cyrl-BA"/>
              </w:rPr>
              <w:t>Трошкови превоза на службеном путовању у земљи</w:t>
            </w:r>
            <w:r w:rsidRPr="00F07DC8">
              <w:rPr>
                <w:b/>
                <w:noProof/>
                <w:webHidden/>
              </w:rPr>
              <w:tab/>
            </w:r>
            <w:r w:rsidRPr="00F07DC8">
              <w:rPr>
                <w:b/>
                <w:noProof/>
                <w:webHidden/>
              </w:rPr>
              <w:fldChar w:fldCharType="begin"/>
            </w:r>
            <w:r w:rsidRPr="00F07DC8">
              <w:rPr>
                <w:b/>
                <w:noProof/>
                <w:webHidden/>
              </w:rPr>
              <w:instrText xml:space="preserve"> PAGEREF _Toc101265106 \h </w:instrText>
            </w:r>
            <w:r w:rsidRPr="00F07DC8">
              <w:rPr>
                <w:b/>
                <w:noProof/>
                <w:webHidden/>
              </w:rPr>
            </w:r>
            <w:r w:rsidRPr="00F07DC8">
              <w:rPr>
                <w:b/>
                <w:noProof/>
                <w:webHidden/>
              </w:rPr>
              <w:fldChar w:fldCharType="separate"/>
            </w:r>
            <w:r w:rsidRPr="00F07DC8">
              <w:rPr>
                <w:b/>
                <w:noProof/>
                <w:webHidden/>
              </w:rPr>
              <w:t>4</w:t>
            </w:r>
            <w:r w:rsidRPr="00F07DC8">
              <w:rPr>
                <w:b/>
                <w:noProof/>
                <w:webHidden/>
              </w:rPr>
              <w:fldChar w:fldCharType="end"/>
            </w:r>
          </w:hyperlink>
        </w:p>
        <w:p w:rsidR="00F07DC8" w:rsidRPr="00F07DC8" w:rsidRDefault="00F07DC8">
          <w:pPr>
            <w:pStyle w:val="TOC1"/>
            <w:tabs>
              <w:tab w:val="right" w:leader="dot" w:pos="10366"/>
            </w:tabs>
            <w:rPr>
              <w:b/>
              <w:noProof/>
            </w:rPr>
          </w:pPr>
          <w:hyperlink w:anchor="_Toc101265107" w:history="1">
            <w:r w:rsidRPr="00F07DC8">
              <w:rPr>
                <w:rStyle w:val="Hyperlink"/>
                <w:rFonts w:ascii="Times New Roman" w:hAnsi="Times New Roman" w:cs="Times New Roman"/>
                <w:b/>
                <w:i/>
                <w:noProof/>
                <w:lang w:val="bs-Cyrl-BA"/>
              </w:rPr>
              <w:t>Остали трошкови службеног путовања у земљи</w:t>
            </w:r>
            <w:r w:rsidRPr="00F07DC8">
              <w:rPr>
                <w:b/>
                <w:noProof/>
                <w:webHidden/>
              </w:rPr>
              <w:tab/>
            </w:r>
            <w:r w:rsidRPr="00F07DC8">
              <w:rPr>
                <w:b/>
                <w:noProof/>
                <w:webHidden/>
              </w:rPr>
              <w:fldChar w:fldCharType="begin"/>
            </w:r>
            <w:r w:rsidRPr="00F07DC8">
              <w:rPr>
                <w:b/>
                <w:noProof/>
                <w:webHidden/>
              </w:rPr>
              <w:instrText xml:space="preserve"> PAGEREF _Toc101265107 \h </w:instrText>
            </w:r>
            <w:r w:rsidRPr="00F07DC8">
              <w:rPr>
                <w:b/>
                <w:noProof/>
                <w:webHidden/>
              </w:rPr>
            </w:r>
            <w:r w:rsidRPr="00F07DC8">
              <w:rPr>
                <w:b/>
                <w:noProof/>
                <w:webHidden/>
              </w:rPr>
              <w:fldChar w:fldCharType="separate"/>
            </w:r>
            <w:r w:rsidRPr="00F07DC8">
              <w:rPr>
                <w:b/>
                <w:noProof/>
                <w:webHidden/>
              </w:rPr>
              <w:t>5</w:t>
            </w:r>
            <w:r w:rsidRPr="00F07DC8">
              <w:rPr>
                <w:b/>
                <w:noProof/>
                <w:webHidden/>
              </w:rPr>
              <w:fldChar w:fldCharType="end"/>
            </w:r>
          </w:hyperlink>
        </w:p>
        <w:p w:rsidR="00F07DC8" w:rsidRPr="00F07DC8" w:rsidRDefault="00F07DC8">
          <w:pPr>
            <w:pStyle w:val="TOC1"/>
            <w:tabs>
              <w:tab w:val="right" w:leader="dot" w:pos="10366"/>
            </w:tabs>
            <w:rPr>
              <w:b/>
              <w:noProof/>
            </w:rPr>
          </w:pPr>
          <w:hyperlink w:anchor="_Toc101265108" w:history="1">
            <w:r w:rsidRPr="00F07DC8">
              <w:rPr>
                <w:rStyle w:val="Hyperlink"/>
                <w:rFonts w:ascii="Times New Roman" w:hAnsi="Times New Roman" w:cs="Times New Roman"/>
                <w:b/>
                <w:i/>
                <w:noProof/>
                <w:lang w:val="bs-Cyrl-BA"/>
              </w:rPr>
              <w:t>Обрачун путних трошкова</w:t>
            </w:r>
            <w:r w:rsidRPr="00F07DC8">
              <w:rPr>
                <w:b/>
                <w:noProof/>
                <w:webHidden/>
              </w:rPr>
              <w:tab/>
            </w:r>
            <w:r w:rsidRPr="00F07DC8">
              <w:rPr>
                <w:b/>
                <w:noProof/>
                <w:webHidden/>
              </w:rPr>
              <w:fldChar w:fldCharType="begin"/>
            </w:r>
            <w:r w:rsidRPr="00F07DC8">
              <w:rPr>
                <w:b/>
                <w:noProof/>
                <w:webHidden/>
              </w:rPr>
              <w:instrText xml:space="preserve"> PAGEREF _Toc101265108 \h </w:instrText>
            </w:r>
            <w:r w:rsidRPr="00F07DC8">
              <w:rPr>
                <w:b/>
                <w:noProof/>
                <w:webHidden/>
              </w:rPr>
            </w:r>
            <w:r w:rsidRPr="00F07DC8">
              <w:rPr>
                <w:b/>
                <w:noProof/>
                <w:webHidden/>
              </w:rPr>
              <w:fldChar w:fldCharType="separate"/>
            </w:r>
            <w:r w:rsidRPr="00F07DC8">
              <w:rPr>
                <w:b/>
                <w:noProof/>
                <w:webHidden/>
              </w:rPr>
              <w:t>5</w:t>
            </w:r>
            <w:r w:rsidRPr="00F07DC8">
              <w:rPr>
                <w:b/>
                <w:noProof/>
                <w:webHidden/>
              </w:rPr>
              <w:fldChar w:fldCharType="end"/>
            </w:r>
          </w:hyperlink>
        </w:p>
        <w:p w:rsidR="00F07DC8" w:rsidRPr="00F07DC8" w:rsidRDefault="00F07DC8">
          <w:pPr>
            <w:pStyle w:val="TOC1"/>
            <w:tabs>
              <w:tab w:val="right" w:leader="dot" w:pos="10366"/>
            </w:tabs>
            <w:rPr>
              <w:b/>
              <w:noProof/>
            </w:rPr>
          </w:pPr>
          <w:hyperlink w:anchor="_Toc101265109" w:history="1">
            <w:r w:rsidRPr="00F07DC8">
              <w:rPr>
                <w:rStyle w:val="Hyperlink"/>
                <w:rFonts w:ascii="Times New Roman" w:hAnsi="Times New Roman" w:cs="Times New Roman"/>
                <w:b/>
                <w:noProof/>
                <w:lang w:val="bs-Cyrl-BA"/>
              </w:rPr>
              <w:t>Плаћање трошкова платном картицом</w:t>
            </w:r>
            <w:r w:rsidRPr="00F07DC8">
              <w:rPr>
                <w:b/>
                <w:noProof/>
                <w:webHidden/>
              </w:rPr>
              <w:tab/>
            </w:r>
            <w:r w:rsidRPr="00F07DC8">
              <w:rPr>
                <w:b/>
                <w:noProof/>
                <w:webHidden/>
              </w:rPr>
              <w:fldChar w:fldCharType="begin"/>
            </w:r>
            <w:r w:rsidRPr="00F07DC8">
              <w:rPr>
                <w:b/>
                <w:noProof/>
                <w:webHidden/>
              </w:rPr>
              <w:instrText xml:space="preserve"> PAGEREF _Toc101265109 \h </w:instrText>
            </w:r>
            <w:r w:rsidRPr="00F07DC8">
              <w:rPr>
                <w:b/>
                <w:noProof/>
                <w:webHidden/>
              </w:rPr>
            </w:r>
            <w:r w:rsidRPr="00F07DC8">
              <w:rPr>
                <w:b/>
                <w:noProof/>
                <w:webHidden/>
              </w:rPr>
              <w:fldChar w:fldCharType="separate"/>
            </w:r>
            <w:r w:rsidRPr="00F07DC8">
              <w:rPr>
                <w:b/>
                <w:noProof/>
                <w:webHidden/>
              </w:rPr>
              <w:t>5</w:t>
            </w:r>
            <w:r w:rsidRPr="00F07DC8">
              <w:rPr>
                <w:b/>
                <w:noProof/>
                <w:webHidden/>
              </w:rPr>
              <w:fldChar w:fldCharType="end"/>
            </w:r>
          </w:hyperlink>
        </w:p>
        <w:p w:rsidR="00F07DC8" w:rsidRPr="00F07DC8" w:rsidRDefault="00F07DC8">
          <w:pPr>
            <w:pStyle w:val="TOC1"/>
            <w:tabs>
              <w:tab w:val="right" w:leader="dot" w:pos="10366"/>
            </w:tabs>
            <w:rPr>
              <w:b/>
              <w:noProof/>
            </w:rPr>
          </w:pPr>
          <w:hyperlink w:anchor="_Toc101265110" w:history="1">
            <w:r w:rsidRPr="00F07DC8">
              <w:rPr>
                <w:rStyle w:val="Hyperlink"/>
                <w:rFonts w:ascii="Times New Roman" w:hAnsi="Times New Roman" w:cs="Times New Roman"/>
                <w:b/>
                <w:i/>
                <w:noProof/>
                <w:lang w:val="en-GB"/>
              </w:rPr>
              <w:t xml:space="preserve">III </w:t>
            </w:r>
            <w:r w:rsidRPr="00F07DC8">
              <w:rPr>
                <w:rStyle w:val="Hyperlink"/>
                <w:rFonts w:ascii="Times New Roman" w:hAnsi="Times New Roman" w:cs="Times New Roman"/>
                <w:b/>
                <w:i/>
                <w:noProof/>
                <w:lang w:val="bs-Cyrl-BA"/>
              </w:rPr>
              <w:t xml:space="preserve"> </w:t>
            </w:r>
            <w:r w:rsidRPr="00F07DC8">
              <w:rPr>
                <w:rStyle w:val="Hyperlink"/>
                <w:rFonts w:ascii="Times New Roman" w:hAnsi="Times New Roman" w:cs="Times New Roman"/>
                <w:b/>
                <w:i/>
                <w:noProof/>
                <w:lang w:val="en-GB"/>
              </w:rPr>
              <w:t>СЛУЖБЕНИ ПУТ У ИНОСТРАНСТВО</w:t>
            </w:r>
            <w:r w:rsidRPr="00F07DC8">
              <w:rPr>
                <w:b/>
                <w:noProof/>
                <w:webHidden/>
              </w:rPr>
              <w:tab/>
            </w:r>
            <w:r w:rsidRPr="00F07DC8">
              <w:rPr>
                <w:b/>
                <w:noProof/>
                <w:webHidden/>
              </w:rPr>
              <w:fldChar w:fldCharType="begin"/>
            </w:r>
            <w:r w:rsidRPr="00F07DC8">
              <w:rPr>
                <w:b/>
                <w:noProof/>
                <w:webHidden/>
              </w:rPr>
              <w:instrText xml:space="preserve"> PAGEREF _Toc101265110 \h </w:instrText>
            </w:r>
            <w:r w:rsidRPr="00F07DC8">
              <w:rPr>
                <w:b/>
                <w:noProof/>
                <w:webHidden/>
              </w:rPr>
            </w:r>
            <w:r w:rsidRPr="00F07DC8">
              <w:rPr>
                <w:b/>
                <w:noProof/>
                <w:webHidden/>
              </w:rPr>
              <w:fldChar w:fldCharType="separate"/>
            </w:r>
            <w:r w:rsidRPr="00F07DC8">
              <w:rPr>
                <w:b/>
                <w:noProof/>
                <w:webHidden/>
              </w:rPr>
              <w:t>5</w:t>
            </w:r>
            <w:r w:rsidRPr="00F07DC8">
              <w:rPr>
                <w:b/>
                <w:noProof/>
                <w:webHidden/>
              </w:rPr>
              <w:fldChar w:fldCharType="end"/>
            </w:r>
          </w:hyperlink>
        </w:p>
        <w:p w:rsidR="00F07DC8" w:rsidRPr="00F07DC8" w:rsidRDefault="00F07DC8">
          <w:pPr>
            <w:pStyle w:val="TOC1"/>
            <w:tabs>
              <w:tab w:val="right" w:leader="dot" w:pos="10366"/>
            </w:tabs>
            <w:rPr>
              <w:b/>
              <w:noProof/>
            </w:rPr>
          </w:pPr>
          <w:hyperlink w:anchor="_Toc101265111" w:history="1">
            <w:r w:rsidRPr="00F07DC8">
              <w:rPr>
                <w:rStyle w:val="Hyperlink"/>
                <w:rFonts w:ascii="Times New Roman" w:hAnsi="Times New Roman" w:cs="Times New Roman"/>
                <w:b/>
                <w:i/>
                <w:noProof/>
                <w:lang w:val="bs-Cyrl-BA"/>
              </w:rPr>
              <w:t>Појам службеног пута у иностранство</w:t>
            </w:r>
            <w:r w:rsidRPr="00F07DC8">
              <w:rPr>
                <w:b/>
                <w:noProof/>
                <w:webHidden/>
              </w:rPr>
              <w:tab/>
            </w:r>
            <w:r w:rsidRPr="00F07DC8">
              <w:rPr>
                <w:b/>
                <w:noProof/>
                <w:webHidden/>
              </w:rPr>
              <w:fldChar w:fldCharType="begin"/>
            </w:r>
            <w:r w:rsidRPr="00F07DC8">
              <w:rPr>
                <w:b/>
                <w:noProof/>
                <w:webHidden/>
              </w:rPr>
              <w:instrText xml:space="preserve"> PAGEREF _Toc101265111 \h </w:instrText>
            </w:r>
            <w:r w:rsidRPr="00F07DC8">
              <w:rPr>
                <w:b/>
                <w:noProof/>
                <w:webHidden/>
              </w:rPr>
            </w:r>
            <w:r w:rsidRPr="00F07DC8">
              <w:rPr>
                <w:b/>
                <w:noProof/>
                <w:webHidden/>
              </w:rPr>
              <w:fldChar w:fldCharType="separate"/>
            </w:r>
            <w:r w:rsidRPr="00F07DC8">
              <w:rPr>
                <w:b/>
                <w:noProof/>
                <w:webHidden/>
              </w:rPr>
              <w:t>5</w:t>
            </w:r>
            <w:r w:rsidRPr="00F07DC8">
              <w:rPr>
                <w:b/>
                <w:noProof/>
                <w:webHidden/>
              </w:rPr>
              <w:fldChar w:fldCharType="end"/>
            </w:r>
          </w:hyperlink>
        </w:p>
        <w:p w:rsidR="00F07DC8" w:rsidRPr="00F07DC8" w:rsidRDefault="00F07DC8">
          <w:pPr>
            <w:pStyle w:val="TOC1"/>
            <w:tabs>
              <w:tab w:val="right" w:leader="dot" w:pos="10366"/>
            </w:tabs>
            <w:rPr>
              <w:b/>
              <w:noProof/>
            </w:rPr>
          </w:pPr>
          <w:hyperlink w:anchor="_Toc101265112" w:history="1">
            <w:r w:rsidRPr="00F07DC8">
              <w:rPr>
                <w:rStyle w:val="Hyperlink"/>
                <w:rFonts w:ascii="Times New Roman" w:hAnsi="Times New Roman" w:cs="Times New Roman"/>
                <w:b/>
                <w:noProof/>
                <w:lang w:val="bs-Cyrl-BA"/>
              </w:rPr>
              <w:t>Налог за службени пут у иностранство</w:t>
            </w:r>
            <w:r w:rsidRPr="00F07DC8">
              <w:rPr>
                <w:b/>
                <w:noProof/>
                <w:webHidden/>
              </w:rPr>
              <w:tab/>
            </w:r>
            <w:r w:rsidRPr="00F07DC8">
              <w:rPr>
                <w:b/>
                <w:noProof/>
                <w:webHidden/>
              </w:rPr>
              <w:fldChar w:fldCharType="begin"/>
            </w:r>
            <w:r w:rsidRPr="00F07DC8">
              <w:rPr>
                <w:b/>
                <w:noProof/>
                <w:webHidden/>
              </w:rPr>
              <w:instrText xml:space="preserve"> PAGEREF _Toc101265112 \h </w:instrText>
            </w:r>
            <w:r w:rsidRPr="00F07DC8">
              <w:rPr>
                <w:b/>
                <w:noProof/>
                <w:webHidden/>
              </w:rPr>
            </w:r>
            <w:r w:rsidRPr="00F07DC8">
              <w:rPr>
                <w:b/>
                <w:noProof/>
                <w:webHidden/>
              </w:rPr>
              <w:fldChar w:fldCharType="separate"/>
            </w:r>
            <w:r w:rsidRPr="00F07DC8">
              <w:rPr>
                <w:b/>
                <w:noProof/>
                <w:webHidden/>
              </w:rPr>
              <w:t>6</w:t>
            </w:r>
            <w:r w:rsidRPr="00F07DC8">
              <w:rPr>
                <w:b/>
                <w:noProof/>
                <w:webHidden/>
              </w:rPr>
              <w:fldChar w:fldCharType="end"/>
            </w:r>
          </w:hyperlink>
        </w:p>
        <w:p w:rsidR="00F07DC8" w:rsidRPr="00F07DC8" w:rsidRDefault="00F07DC8">
          <w:pPr>
            <w:pStyle w:val="TOC1"/>
            <w:tabs>
              <w:tab w:val="right" w:leader="dot" w:pos="10366"/>
            </w:tabs>
            <w:rPr>
              <w:b/>
              <w:noProof/>
            </w:rPr>
          </w:pPr>
          <w:hyperlink w:anchor="_Toc101265113" w:history="1">
            <w:r w:rsidRPr="00F07DC8">
              <w:rPr>
                <w:rStyle w:val="Hyperlink"/>
                <w:rFonts w:ascii="Times New Roman" w:hAnsi="Times New Roman" w:cs="Times New Roman"/>
                <w:b/>
                <w:noProof/>
                <w:lang w:val="bs-Cyrl-BA"/>
              </w:rPr>
              <w:t>Исплата аконтације</w:t>
            </w:r>
            <w:r w:rsidRPr="00F07DC8">
              <w:rPr>
                <w:b/>
                <w:noProof/>
                <w:webHidden/>
              </w:rPr>
              <w:tab/>
            </w:r>
            <w:r w:rsidRPr="00F07DC8">
              <w:rPr>
                <w:b/>
                <w:noProof/>
                <w:webHidden/>
              </w:rPr>
              <w:fldChar w:fldCharType="begin"/>
            </w:r>
            <w:r w:rsidRPr="00F07DC8">
              <w:rPr>
                <w:b/>
                <w:noProof/>
                <w:webHidden/>
              </w:rPr>
              <w:instrText xml:space="preserve"> PAGEREF _Toc101265113 \h </w:instrText>
            </w:r>
            <w:r w:rsidRPr="00F07DC8">
              <w:rPr>
                <w:b/>
                <w:noProof/>
                <w:webHidden/>
              </w:rPr>
            </w:r>
            <w:r w:rsidRPr="00F07DC8">
              <w:rPr>
                <w:b/>
                <w:noProof/>
                <w:webHidden/>
              </w:rPr>
              <w:fldChar w:fldCharType="separate"/>
            </w:r>
            <w:r w:rsidRPr="00F07DC8">
              <w:rPr>
                <w:b/>
                <w:noProof/>
                <w:webHidden/>
              </w:rPr>
              <w:t>6</w:t>
            </w:r>
            <w:r w:rsidRPr="00F07DC8">
              <w:rPr>
                <w:b/>
                <w:noProof/>
                <w:webHidden/>
              </w:rPr>
              <w:fldChar w:fldCharType="end"/>
            </w:r>
          </w:hyperlink>
        </w:p>
        <w:p w:rsidR="00F07DC8" w:rsidRPr="00F07DC8" w:rsidRDefault="00F07DC8">
          <w:pPr>
            <w:pStyle w:val="TOC1"/>
            <w:tabs>
              <w:tab w:val="right" w:leader="dot" w:pos="10366"/>
            </w:tabs>
            <w:rPr>
              <w:b/>
              <w:noProof/>
            </w:rPr>
          </w:pPr>
          <w:hyperlink w:anchor="_Toc101265114" w:history="1">
            <w:r w:rsidRPr="00F07DC8">
              <w:rPr>
                <w:rStyle w:val="Hyperlink"/>
                <w:rFonts w:ascii="Times New Roman" w:hAnsi="Times New Roman" w:cs="Times New Roman"/>
                <w:b/>
                <w:noProof/>
                <w:lang w:val="bs-Cyrl-BA"/>
              </w:rPr>
              <w:t>Накнада трошкова</w:t>
            </w:r>
            <w:r w:rsidRPr="00F07DC8">
              <w:rPr>
                <w:b/>
                <w:noProof/>
                <w:webHidden/>
              </w:rPr>
              <w:tab/>
            </w:r>
            <w:r w:rsidRPr="00F07DC8">
              <w:rPr>
                <w:b/>
                <w:noProof/>
                <w:webHidden/>
              </w:rPr>
              <w:fldChar w:fldCharType="begin"/>
            </w:r>
            <w:r w:rsidRPr="00F07DC8">
              <w:rPr>
                <w:b/>
                <w:noProof/>
                <w:webHidden/>
              </w:rPr>
              <w:instrText xml:space="preserve"> PAGEREF _Toc101265114 \h </w:instrText>
            </w:r>
            <w:r w:rsidRPr="00F07DC8">
              <w:rPr>
                <w:b/>
                <w:noProof/>
                <w:webHidden/>
              </w:rPr>
            </w:r>
            <w:r w:rsidRPr="00F07DC8">
              <w:rPr>
                <w:b/>
                <w:noProof/>
                <w:webHidden/>
              </w:rPr>
              <w:fldChar w:fldCharType="separate"/>
            </w:r>
            <w:r w:rsidRPr="00F07DC8">
              <w:rPr>
                <w:b/>
                <w:noProof/>
                <w:webHidden/>
              </w:rPr>
              <w:t>6</w:t>
            </w:r>
            <w:r w:rsidRPr="00F07DC8">
              <w:rPr>
                <w:b/>
                <w:noProof/>
                <w:webHidden/>
              </w:rPr>
              <w:fldChar w:fldCharType="end"/>
            </w:r>
          </w:hyperlink>
        </w:p>
        <w:p w:rsidR="00F07DC8" w:rsidRPr="00F07DC8" w:rsidRDefault="00F07DC8">
          <w:pPr>
            <w:pStyle w:val="TOC1"/>
            <w:tabs>
              <w:tab w:val="right" w:leader="dot" w:pos="10366"/>
            </w:tabs>
            <w:rPr>
              <w:b/>
              <w:noProof/>
            </w:rPr>
          </w:pPr>
          <w:hyperlink w:anchor="_Toc101265115" w:history="1">
            <w:r w:rsidRPr="00F07DC8">
              <w:rPr>
                <w:rStyle w:val="Hyperlink"/>
                <w:rFonts w:ascii="Times New Roman" w:hAnsi="Times New Roman" w:cs="Times New Roman"/>
                <w:b/>
                <w:i/>
                <w:noProof/>
                <w:lang w:val="bs-Cyrl-BA"/>
              </w:rPr>
              <w:t>Трошкови смештаја у иностранству</w:t>
            </w:r>
            <w:r w:rsidRPr="00F07DC8">
              <w:rPr>
                <w:b/>
                <w:noProof/>
                <w:webHidden/>
              </w:rPr>
              <w:tab/>
            </w:r>
            <w:r w:rsidRPr="00F07DC8">
              <w:rPr>
                <w:b/>
                <w:noProof/>
                <w:webHidden/>
              </w:rPr>
              <w:fldChar w:fldCharType="begin"/>
            </w:r>
            <w:r w:rsidRPr="00F07DC8">
              <w:rPr>
                <w:b/>
                <w:noProof/>
                <w:webHidden/>
              </w:rPr>
              <w:instrText xml:space="preserve"> PAGEREF _Toc101265115 \h </w:instrText>
            </w:r>
            <w:r w:rsidRPr="00F07DC8">
              <w:rPr>
                <w:b/>
                <w:noProof/>
                <w:webHidden/>
              </w:rPr>
            </w:r>
            <w:r w:rsidRPr="00F07DC8">
              <w:rPr>
                <w:b/>
                <w:noProof/>
                <w:webHidden/>
              </w:rPr>
              <w:fldChar w:fldCharType="separate"/>
            </w:r>
            <w:r w:rsidRPr="00F07DC8">
              <w:rPr>
                <w:b/>
                <w:noProof/>
                <w:webHidden/>
              </w:rPr>
              <w:t>6</w:t>
            </w:r>
            <w:r w:rsidRPr="00F07DC8">
              <w:rPr>
                <w:b/>
                <w:noProof/>
                <w:webHidden/>
              </w:rPr>
              <w:fldChar w:fldCharType="end"/>
            </w:r>
          </w:hyperlink>
        </w:p>
        <w:p w:rsidR="00F07DC8" w:rsidRPr="00F07DC8" w:rsidRDefault="00F07DC8">
          <w:pPr>
            <w:pStyle w:val="TOC1"/>
            <w:tabs>
              <w:tab w:val="right" w:leader="dot" w:pos="10366"/>
            </w:tabs>
            <w:rPr>
              <w:b/>
              <w:noProof/>
            </w:rPr>
          </w:pPr>
          <w:hyperlink w:anchor="_Toc101265116" w:history="1">
            <w:r w:rsidRPr="00F07DC8">
              <w:rPr>
                <w:rStyle w:val="Hyperlink"/>
                <w:rFonts w:ascii="Times New Roman" w:hAnsi="Times New Roman" w:cs="Times New Roman"/>
                <w:b/>
                <w:i/>
                <w:noProof/>
                <w:lang w:val="bs-Cyrl-BA"/>
              </w:rPr>
              <w:t>Трошкови исхране и локалног превоза у месту боравка у иностранству(дневница)</w:t>
            </w:r>
            <w:r w:rsidRPr="00F07DC8">
              <w:rPr>
                <w:b/>
                <w:noProof/>
                <w:webHidden/>
              </w:rPr>
              <w:tab/>
            </w:r>
            <w:r w:rsidRPr="00F07DC8">
              <w:rPr>
                <w:b/>
                <w:noProof/>
                <w:webHidden/>
              </w:rPr>
              <w:fldChar w:fldCharType="begin"/>
            </w:r>
            <w:r w:rsidRPr="00F07DC8">
              <w:rPr>
                <w:b/>
                <w:noProof/>
                <w:webHidden/>
              </w:rPr>
              <w:instrText xml:space="preserve"> PAGEREF _Toc101265116 \h </w:instrText>
            </w:r>
            <w:r w:rsidRPr="00F07DC8">
              <w:rPr>
                <w:b/>
                <w:noProof/>
                <w:webHidden/>
              </w:rPr>
            </w:r>
            <w:r w:rsidRPr="00F07DC8">
              <w:rPr>
                <w:b/>
                <w:noProof/>
                <w:webHidden/>
              </w:rPr>
              <w:fldChar w:fldCharType="separate"/>
            </w:r>
            <w:r w:rsidRPr="00F07DC8">
              <w:rPr>
                <w:b/>
                <w:noProof/>
                <w:webHidden/>
              </w:rPr>
              <w:t>6</w:t>
            </w:r>
            <w:r w:rsidRPr="00F07DC8">
              <w:rPr>
                <w:b/>
                <w:noProof/>
                <w:webHidden/>
              </w:rPr>
              <w:fldChar w:fldCharType="end"/>
            </w:r>
          </w:hyperlink>
        </w:p>
        <w:p w:rsidR="00F07DC8" w:rsidRPr="00F07DC8" w:rsidRDefault="00F07DC8">
          <w:pPr>
            <w:pStyle w:val="TOC1"/>
            <w:tabs>
              <w:tab w:val="right" w:leader="dot" w:pos="10366"/>
            </w:tabs>
            <w:rPr>
              <w:b/>
              <w:noProof/>
            </w:rPr>
          </w:pPr>
          <w:hyperlink w:anchor="_Toc101265117" w:history="1">
            <w:r w:rsidRPr="00F07DC8">
              <w:rPr>
                <w:rStyle w:val="Hyperlink"/>
                <w:rFonts w:ascii="Times New Roman" w:hAnsi="Times New Roman" w:cs="Times New Roman"/>
                <w:b/>
                <w:i/>
                <w:noProof/>
                <w:lang w:val="bs-Cyrl-BA"/>
              </w:rPr>
              <w:t>Умањење утврђене дневнице за службено путовање у иностранство</w:t>
            </w:r>
            <w:r w:rsidRPr="00F07DC8">
              <w:rPr>
                <w:b/>
                <w:noProof/>
                <w:webHidden/>
              </w:rPr>
              <w:tab/>
            </w:r>
            <w:r w:rsidRPr="00F07DC8">
              <w:rPr>
                <w:b/>
                <w:noProof/>
                <w:webHidden/>
              </w:rPr>
              <w:fldChar w:fldCharType="begin"/>
            </w:r>
            <w:r w:rsidRPr="00F07DC8">
              <w:rPr>
                <w:b/>
                <w:noProof/>
                <w:webHidden/>
              </w:rPr>
              <w:instrText xml:space="preserve"> PAGEREF _Toc101265117 \h </w:instrText>
            </w:r>
            <w:r w:rsidRPr="00F07DC8">
              <w:rPr>
                <w:b/>
                <w:noProof/>
                <w:webHidden/>
              </w:rPr>
            </w:r>
            <w:r w:rsidRPr="00F07DC8">
              <w:rPr>
                <w:b/>
                <w:noProof/>
                <w:webHidden/>
              </w:rPr>
              <w:fldChar w:fldCharType="separate"/>
            </w:r>
            <w:r w:rsidRPr="00F07DC8">
              <w:rPr>
                <w:b/>
                <w:noProof/>
                <w:webHidden/>
              </w:rPr>
              <w:t>7</w:t>
            </w:r>
            <w:r w:rsidRPr="00F07DC8">
              <w:rPr>
                <w:b/>
                <w:noProof/>
                <w:webHidden/>
              </w:rPr>
              <w:fldChar w:fldCharType="end"/>
            </w:r>
          </w:hyperlink>
        </w:p>
        <w:p w:rsidR="00F07DC8" w:rsidRPr="00F07DC8" w:rsidRDefault="00F07DC8">
          <w:pPr>
            <w:pStyle w:val="TOC1"/>
            <w:tabs>
              <w:tab w:val="right" w:leader="dot" w:pos="10366"/>
            </w:tabs>
            <w:rPr>
              <w:b/>
              <w:noProof/>
            </w:rPr>
          </w:pPr>
          <w:hyperlink w:anchor="_Toc101265118" w:history="1">
            <w:r w:rsidRPr="00F07DC8">
              <w:rPr>
                <w:rStyle w:val="Hyperlink"/>
                <w:rFonts w:ascii="Times New Roman" w:hAnsi="Times New Roman" w:cs="Times New Roman"/>
                <w:b/>
                <w:i/>
                <w:noProof/>
                <w:lang w:val="bs-Cyrl-BA"/>
              </w:rPr>
              <w:t>Почетак и престанак права на дневницу</w:t>
            </w:r>
            <w:r w:rsidRPr="00F07DC8">
              <w:rPr>
                <w:b/>
                <w:noProof/>
                <w:webHidden/>
              </w:rPr>
              <w:tab/>
            </w:r>
            <w:r w:rsidRPr="00F07DC8">
              <w:rPr>
                <w:b/>
                <w:noProof/>
                <w:webHidden/>
              </w:rPr>
              <w:fldChar w:fldCharType="begin"/>
            </w:r>
            <w:r w:rsidRPr="00F07DC8">
              <w:rPr>
                <w:b/>
                <w:noProof/>
                <w:webHidden/>
              </w:rPr>
              <w:instrText xml:space="preserve"> PAGEREF _Toc101265118 \h </w:instrText>
            </w:r>
            <w:r w:rsidRPr="00F07DC8">
              <w:rPr>
                <w:b/>
                <w:noProof/>
                <w:webHidden/>
              </w:rPr>
            </w:r>
            <w:r w:rsidRPr="00F07DC8">
              <w:rPr>
                <w:b/>
                <w:noProof/>
                <w:webHidden/>
              </w:rPr>
              <w:fldChar w:fldCharType="separate"/>
            </w:r>
            <w:r w:rsidRPr="00F07DC8">
              <w:rPr>
                <w:b/>
                <w:noProof/>
                <w:webHidden/>
              </w:rPr>
              <w:t>7</w:t>
            </w:r>
            <w:r w:rsidRPr="00F07DC8">
              <w:rPr>
                <w:b/>
                <w:noProof/>
                <w:webHidden/>
              </w:rPr>
              <w:fldChar w:fldCharType="end"/>
            </w:r>
          </w:hyperlink>
        </w:p>
        <w:p w:rsidR="00F07DC8" w:rsidRPr="00F07DC8" w:rsidRDefault="00F07DC8">
          <w:pPr>
            <w:pStyle w:val="TOC1"/>
            <w:tabs>
              <w:tab w:val="right" w:leader="dot" w:pos="10366"/>
            </w:tabs>
            <w:rPr>
              <w:b/>
              <w:noProof/>
            </w:rPr>
          </w:pPr>
          <w:hyperlink w:anchor="_Toc101265119" w:history="1">
            <w:r w:rsidRPr="00F07DC8">
              <w:rPr>
                <w:rStyle w:val="Hyperlink"/>
                <w:rFonts w:ascii="Times New Roman" w:hAnsi="Times New Roman" w:cs="Times New Roman"/>
                <w:b/>
                <w:i/>
                <w:noProof/>
                <w:lang w:val="bs-Cyrl-BA"/>
              </w:rPr>
              <w:t>Одређивање дневнице према трајању службеног пута у иностранство</w:t>
            </w:r>
            <w:r w:rsidRPr="00F07DC8">
              <w:rPr>
                <w:b/>
                <w:noProof/>
                <w:webHidden/>
              </w:rPr>
              <w:tab/>
            </w:r>
            <w:r w:rsidRPr="00F07DC8">
              <w:rPr>
                <w:b/>
                <w:noProof/>
                <w:webHidden/>
              </w:rPr>
              <w:fldChar w:fldCharType="begin"/>
            </w:r>
            <w:r w:rsidRPr="00F07DC8">
              <w:rPr>
                <w:b/>
                <w:noProof/>
                <w:webHidden/>
              </w:rPr>
              <w:instrText xml:space="preserve"> PAGEREF _Toc101265119 \h </w:instrText>
            </w:r>
            <w:r w:rsidRPr="00F07DC8">
              <w:rPr>
                <w:b/>
                <w:noProof/>
                <w:webHidden/>
              </w:rPr>
            </w:r>
            <w:r w:rsidRPr="00F07DC8">
              <w:rPr>
                <w:b/>
                <w:noProof/>
                <w:webHidden/>
              </w:rPr>
              <w:fldChar w:fldCharType="separate"/>
            </w:r>
            <w:r w:rsidRPr="00F07DC8">
              <w:rPr>
                <w:b/>
                <w:noProof/>
                <w:webHidden/>
              </w:rPr>
              <w:t>7</w:t>
            </w:r>
            <w:r w:rsidRPr="00F07DC8">
              <w:rPr>
                <w:b/>
                <w:noProof/>
                <w:webHidden/>
              </w:rPr>
              <w:fldChar w:fldCharType="end"/>
            </w:r>
          </w:hyperlink>
        </w:p>
        <w:p w:rsidR="00F07DC8" w:rsidRPr="00F07DC8" w:rsidRDefault="00F07DC8">
          <w:pPr>
            <w:pStyle w:val="TOC1"/>
            <w:tabs>
              <w:tab w:val="right" w:leader="dot" w:pos="10366"/>
            </w:tabs>
            <w:rPr>
              <w:b/>
              <w:noProof/>
            </w:rPr>
          </w:pPr>
          <w:hyperlink w:anchor="_Toc101265120" w:history="1">
            <w:r w:rsidRPr="00F07DC8">
              <w:rPr>
                <w:rStyle w:val="Hyperlink"/>
                <w:rFonts w:ascii="Times New Roman" w:hAnsi="Times New Roman" w:cs="Times New Roman"/>
                <w:b/>
                <w:noProof/>
                <w:lang w:val="bs-Cyrl-BA"/>
              </w:rPr>
              <w:t>Одређивање дневнице према времену проведеном у више страних држава</w:t>
            </w:r>
            <w:r w:rsidRPr="00F07DC8">
              <w:rPr>
                <w:b/>
                <w:noProof/>
                <w:webHidden/>
              </w:rPr>
              <w:tab/>
            </w:r>
            <w:r w:rsidRPr="00F07DC8">
              <w:rPr>
                <w:b/>
                <w:noProof/>
                <w:webHidden/>
              </w:rPr>
              <w:fldChar w:fldCharType="begin"/>
            </w:r>
            <w:r w:rsidRPr="00F07DC8">
              <w:rPr>
                <w:b/>
                <w:noProof/>
                <w:webHidden/>
              </w:rPr>
              <w:instrText xml:space="preserve"> PAGEREF _Toc101265120 \h </w:instrText>
            </w:r>
            <w:r w:rsidRPr="00F07DC8">
              <w:rPr>
                <w:b/>
                <w:noProof/>
                <w:webHidden/>
              </w:rPr>
            </w:r>
            <w:r w:rsidRPr="00F07DC8">
              <w:rPr>
                <w:b/>
                <w:noProof/>
                <w:webHidden/>
              </w:rPr>
              <w:fldChar w:fldCharType="separate"/>
            </w:r>
            <w:r w:rsidRPr="00F07DC8">
              <w:rPr>
                <w:b/>
                <w:noProof/>
                <w:webHidden/>
              </w:rPr>
              <w:t>7</w:t>
            </w:r>
            <w:r w:rsidRPr="00F07DC8">
              <w:rPr>
                <w:b/>
                <w:noProof/>
                <w:webHidden/>
              </w:rPr>
              <w:fldChar w:fldCharType="end"/>
            </w:r>
          </w:hyperlink>
        </w:p>
        <w:p w:rsidR="00F07DC8" w:rsidRPr="00F07DC8" w:rsidRDefault="00F07DC8">
          <w:pPr>
            <w:pStyle w:val="TOC1"/>
            <w:tabs>
              <w:tab w:val="right" w:leader="dot" w:pos="10366"/>
            </w:tabs>
            <w:rPr>
              <w:b/>
              <w:noProof/>
            </w:rPr>
          </w:pPr>
          <w:hyperlink w:anchor="_Toc101265121" w:history="1">
            <w:r w:rsidRPr="00F07DC8">
              <w:rPr>
                <w:rStyle w:val="Hyperlink"/>
                <w:rFonts w:ascii="Times New Roman" w:hAnsi="Times New Roman" w:cs="Times New Roman"/>
                <w:b/>
                <w:i/>
                <w:noProof/>
                <w:lang w:val="bs-Cyrl-BA"/>
              </w:rPr>
              <w:t>Трошкови превоза</w:t>
            </w:r>
            <w:r w:rsidRPr="00F07DC8">
              <w:rPr>
                <w:b/>
                <w:noProof/>
                <w:webHidden/>
              </w:rPr>
              <w:tab/>
            </w:r>
            <w:r w:rsidRPr="00F07DC8">
              <w:rPr>
                <w:b/>
                <w:noProof/>
                <w:webHidden/>
              </w:rPr>
              <w:fldChar w:fldCharType="begin"/>
            </w:r>
            <w:r w:rsidRPr="00F07DC8">
              <w:rPr>
                <w:b/>
                <w:noProof/>
                <w:webHidden/>
              </w:rPr>
              <w:instrText xml:space="preserve"> PAGEREF _Toc101265121 \h </w:instrText>
            </w:r>
            <w:r w:rsidRPr="00F07DC8">
              <w:rPr>
                <w:b/>
                <w:noProof/>
                <w:webHidden/>
              </w:rPr>
            </w:r>
            <w:r w:rsidRPr="00F07DC8">
              <w:rPr>
                <w:b/>
                <w:noProof/>
                <w:webHidden/>
              </w:rPr>
              <w:fldChar w:fldCharType="separate"/>
            </w:r>
            <w:r w:rsidRPr="00F07DC8">
              <w:rPr>
                <w:b/>
                <w:noProof/>
                <w:webHidden/>
              </w:rPr>
              <w:t>8</w:t>
            </w:r>
            <w:r w:rsidRPr="00F07DC8">
              <w:rPr>
                <w:b/>
                <w:noProof/>
                <w:webHidden/>
              </w:rPr>
              <w:fldChar w:fldCharType="end"/>
            </w:r>
          </w:hyperlink>
        </w:p>
        <w:p w:rsidR="00F07DC8" w:rsidRPr="00F07DC8" w:rsidRDefault="00F07DC8">
          <w:pPr>
            <w:pStyle w:val="TOC1"/>
            <w:tabs>
              <w:tab w:val="right" w:leader="dot" w:pos="10366"/>
            </w:tabs>
            <w:rPr>
              <w:b/>
              <w:noProof/>
            </w:rPr>
          </w:pPr>
          <w:hyperlink w:anchor="_Toc101265122" w:history="1">
            <w:r w:rsidRPr="00F07DC8">
              <w:rPr>
                <w:rStyle w:val="Hyperlink"/>
                <w:rFonts w:ascii="Times New Roman" w:hAnsi="Times New Roman" w:cs="Times New Roman"/>
                <w:b/>
                <w:noProof/>
              </w:rPr>
              <w:t>Трошкови прибављања путних исправа, путног осигурања, вакцинације и лекарских прегледа</w:t>
            </w:r>
            <w:r w:rsidRPr="00F07DC8">
              <w:rPr>
                <w:b/>
                <w:noProof/>
                <w:webHidden/>
              </w:rPr>
              <w:tab/>
            </w:r>
            <w:r w:rsidRPr="00F07DC8">
              <w:rPr>
                <w:b/>
                <w:noProof/>
                <w:webHidden/>
              </w:rPr>
              <w:fldChar w:fldCharType="begin"/>
            </w:r>
            <w:r w:rsidRPr="00F07DC8">
              <w:rPr>
                <w:b/>
                <w:noProof/>
                <w:webHidden/>
              </w:rPr>
              <w:instrText xml:space="preserve"> PAGEREF _Toc101265122 \h </w:instrText>
            </w:r>
            <w:r w:rsidRPr="00F07DC8">
              <w:rPr>
                <w:b/>
                <w:noProof/>
                <w:webHidden/>
              </w:rPr>
            </w:r>
            <w:r w:rsidRPr="00F07DC8">
              <w:rPr>
                <w:b/>
                <w:noProof/>
                <w:webHidden/>
              </w:rPr>
              <w:fldChar w:fldCharType="separate"/>
            </w:r>
            <w:r w:rsidRPr="00F07DC8">
              <w:rPr>
                <w:b/>
                <w:noProof/>
                <w:webHidden/>
              </w:rPr>
              <w:t>8</w:t>
            </w:r>
            <w:r w:rsidRPr="00F07DC8">
              <w:rPr>
                <w:b/>
                <w:noProof/>
                <w:webHidden/>
              </w:rPr>
              <w:fldChar w:fldCharType="end"/>
            </w:r>
          </w:hyperlink>
        </w:p>
        <w:p w:rsidR="00F07DC8" w:rsidRPr="00F07DC8" w:rsidRDefault="00F07DC8">
          <w:pPr>
            <w:pStyle w:val="TOC1"/>
            <w:tabs>
              <w:tab w:val="right" w:leader="dot" w:pos="10366"/>
            </w:tabs>
            <w:rPr>
              <w:b/>
              <w:noProof/>
            </w:rPr>
          </w:pPr>
          <w:hyperlink w:anchor="_Toc101265123" w:history="1">
            <w:r w:rsidRPr="00F07DC8">
              <w:rPr>
                <w:rStyle w:val="Hyperlink"/>
                <w:rFonts w:ascii="Times New Roman" w:hAnsi="Times New Roman" w:cs="Times New Roman"/>
                <w:b/>
                <w:i/>
                <w:noProof/>
                <w:lang w:val="bs-Cyrl-BA"/>
              </w:rPr>
              <w:t>Трошкови поштанских и других услуга</w:t>
            </w:r>
            <w:r w:rsidRPr="00F07DC8">
              <w:rPr>
                <w:b/>
                <w:noProof/>
                <w:webHidden/>
              </w:rPr>
              <w:tab/>
            </w:r>
            <w:r w:rsidRPr="00F07DC8">
              <w:rPr>
                <w:b/>
                <w:noProof/>
                <w:webHidden/>
              </w:rPr>
              <w:fldChar w:fldCharType="begin"/>
            </w:r>
            <w:r w:rsidRPr="00F07DC8">
              <w:rPr>
                <w:b/>
                <w:noProof/>
                <w:webHidden/>
              </w:rPr>
              <w:instrText xml:space="preserve"> PAGEREF _Toc101265123 \h </w:instrText>
            </w:r>
            <w:r w:rsidRPr="00F07DC8">
              <w:rPr>
                <w:b/>
                <w:noProof/>
                <w:webHidden/>
              </w:rPr>
            </w:r>
            <w:r w:rsidRPr="00F07DC8">
              <w:rPr>
                <w:b/>
                <w:noProof/>
                <w:webHidden/>
              </w:rPr>
              <w:fldChar w:fldCharType="separate"/>
            </w:r>
            <w:r w:rsidRPr="00F07DC8">
              <w:rPr>
                <w:b/>
                <w:noProof/>
                <w:webHidden/>
              </w:rPr>
              <w:t>8</w:t>
            </w:r>
            <w:r w:rsidRPr="00F07DC8">
              <w:rPr>
                <w:b/>
                <w:noProof/>
                <w:webHidden/>
              </w:rPr>
              <w:fldChar w:fldCharType="end"/>
            </w:r>
          </w:hyperlink>
        </w:p>
        <w:p w:rsidR="00F07DC8" w:rsidRPr="00F07DC8" w:rsidRDefault="00F07DC8">
          <w:pPr>
            <w:pStyle w:val="TOC1"/>
            <w:tabs>
              <w:tab w:val="right" w:leader="dot" w:pos="10366"/>
            </w:tabs>
            <w:rPr>
              <w:b/>
              <w:noProof/>
            </w:rPr>
          </w:pPr>
          <w:hyperlink w:anchor="_Toc101265124" w:history="1">
            <w:r w:rsidRPr="00F07DC8">
              <w:rPr>
                <w:rStyle w:val="Hyperlink"/>
                <w:rFonts w:ascii="Times New Roman" w:hAnsi="Times New Roman" w:cs="Times New Roman"/>
                <w:b/>
                <w:i/>
                <w:noProof/>
                <w:lang w:val="bs-Cyrl-BA"/>
              </w:rPr>
              <w:t>Обрачун путних трошкова службеног путовања у иностранство</w:t>
            </w:r>
            <w:r w:rsidRPr="00F07DC8">
              <w:rPr>
                <w:b/>
                <w:noProof/>
                <w:webHidden/>
              </w:rPr>
              <w:tab/>
            </w:r>
            <w:r w:rsidRPr="00F07DC8">
              <w:rPr>
                <w:b/>
                <w:noProof/>
                <w:webHidden/>
              </w:rPr>
              <w:fldChar w:fldCharType="begin"/>
            </w:r>
            <w:r w:rsidRPr="00F07DC8">
              <w:rPr>
                <w:b/>
                <w:noProof/>
                <w:webHidden/>
              </w:rPr>
              <w:instrText xml:space="preserve"> PAGEREF _Toc101265124 \h </w:instrText>
            </w:r>
            <w:r w:rsidRPr="00F07DC8">
              <w:rPr>
                <w:b/>
                <w:noProof/>
                <w:webHidden/>
              </w:rPr>
            </w:r>
            <w:r w:rsidRPr="00F07DC8">
              <w:rPr>
                <w:b/>
                <w:noProof/>
                <w:webHidden/>
              </w:rPr>
              <w:fldChar w:fldCharType="separate"/>
            </w:r>
            <w:r w:rsidRPr="00F07DC8">
              <w:rPr>
                <w:b/>
                <w:noProof/>
                <w:webHidden/>
              </w:rPr>
              <w:t>8</w:t>
            </w:r>
            <w:r w:rsidRPr="00F07DC8">
              <w:rPr>
                <w:b/>
                <w:noProof/>
                <w:webHidden/>
              </w:rPr>
              <w:fldChar w:fldCharType="end"/>
            </w:r>
          </w:hyperlink>
        </w:p>
        <w:p w:rsidR="00F07DC8" w:rsidRPr="00F07DC8" w:rsidRDefault="00F07DC8">
          <w:pPr>
            <w:pStyle w:val="TOC1"/>
            <w:tabs>
              <w:tab w:val="right" w:leader="dot" w:pos="10366"/>
            </w:tabs>
            <w:rPr>
              <w:b/>
              <w:noProof/>
            </w:rPr>
          </w:pPr>
          <w:hyperlink w:anchor="_Toc101265125" w:history="1">
            <w:r w:rsidRPr="00F07DC8">
              <w:rPr>
                <w:rStyle w:val="Hyperlink"/>
                <w:rFonts w:ascii="Times New Roman" w:hAnsi="Times New Roman" w:cs="Times New Roman"/>
                <w:b/>
                <w:noProof/>
                <w:lang w:val="bs-Cyrl-BA"/>
              </w:rPr>
              <w:t>Плаћање трошкова платном картицом</w:t>
            </w:r>
            <w:r w:rsidRPr="00F07DC8">
              <w:rPr>
                <w:b/>
                <w:noProof/>
                <w:webHidden/>
              </w:rPr>
              <w:tab/>
            </w:r>
            <w:r w:rsidRPr="00F07DC8">
              <w:rPr>
                <w:b/>
                <w:noProof/>
                <w:webHidden/>
              </w:rPr>
              <w:fldChar w:fldCharType="begin"/>
            </w:r>
            <w:r w:rsidRPr="00F07DC8">
              <w:rPr>
                <w:b/>
                <w:noProof/>
                <w:webHidden/>
              </w:rPr>
              <w:instrText xml:space="preserve"> PAGEREF _Toc101265125 \h </w:instrText>
            </w:r>
            <w:r w:rsidRPr="00F07DC8">
              <w:rPr>
                <w:b/>
                <w:noProof/>
                <w:webHidden/>
              </w:rPr>
            </w:r>
            <w:r w:rsidRPr="00F07DC8">
              <w:rPr>
                <w:b/>
                <w:noProof/>
                <w:webHidden/>
              </w:rPr>
              <w:fldChar w:fldCharType="separate"/>
            </w:r>
            <w:r w:rsidRPr="00F07DC8">
              <w:rPr>
                <w:b/>
                <w:noProof/>
                <w:webHidden/>
              </w:rPr>
              <w:t>8</w:t>
            </w:r>
            <w:r w:rsidRPr="00F07DC8">
              <w:rPr>
                <w:b/>
                <w:noProof/>
                <w:webHidden/>
              </w:rPr>
              <w:fldChar w:fldCharType="end"/>
            </w:r>
          </w:hyperlink>
        </w:p>
        <w:p w:rsidR="00F07DC8" w:rsidRPr="00F07DC8" w:rsidRDefault="00F07DC8">
          <w:pPr>
            <w:pStyle w:val="TOC1"/>
            <w:tabs>
              <w:tab w:val="right" w:leader="dot" w:pos="10366"/>
            </w:tabs>
            <w:rPr>
              <w:b/>
              <w:noProof/>
            </w:rPr>
          </w:pPr>
          <w:hyperlink w:anchor="_Toc101265126" w:history="1">
            <w:r w:rsidRPr="00F07DC8">
              <w:rPr>
                <w:rStyle w:val="Hyperlink"/>
                <w:rFonts w:ascii="Times New Roman" w:hAnsi="Times New Roman" w:cs="Times New Roman"/>
                <w:b/>
                <w:noProof/>
                <w:lang w:val="en-GB"/>
              </w:rPr>
              <w:t xml:space="preserve">IV </w:t>
            </w:r>
            <w:r w:rsidRPr="00F07DC8">
              <w:rPr>
                <w:rStyle w:val="Hyperlink"/>
                <w:rFonts w:ascii="Times New Roman" w:hAnsi="Times New Roman" w:cs="Times New Roman"/>
                <w:b/>
                <w:noProof/>
                <w:lang w:val="bs-Cyrl-BA"/>
              </w:rPr>
              <w:t>ЗАВРШНЕ ОДРЕДБЕ</w:t>
            </w:r>
            <w:r w:rsidRPr="00F07DC8">
              <w:rPr>
                <w:b/>
                <w:noProof/>
                <w:webHidden/>
              </w:rPr>
              <w:tab/>
            </w:r>
            <w:r w:rsidRPr="00F07DC8">
              <w:rPr>
                <w:b/>
                <w:noProof/>
                <w:webHidden/>
              </w:rPr>
              <w:fldChar w:fldCharType="begin"/>
            </w:r>
            <w:r w:rsidRPr="00F07DC8">
              <w:rPr>
                <w:b/>
                <w:noProof/>
                <w:webHidden/>
              </w:rPr>
              <w:instrText xml:space="preserve"> PAGEREF _Toc101265126 \h </w:instrText>
            </w:r>
            <w:r w:rsidRPr="00F07DC8">
              <w:rPr>
                <w:b/>
                <w:noProof/>
                <w:webHidden/>
              </w:rPr>
            </w:r>
            <w:r w:rsidRPr="00F07DC8">
              <w:rPr>
                <w:b/>
                <w:noProof/>
                <w:webHidden/>
              </w:rPr>
              <w:fldChar w:fldCharType="separate"/>
            </w:r>
            <w:r w:rsidRPr="00F07DC8">
              <w:rPr>
                <w:b/>
                <w:noProof/>
                <w:webHidden/>
              </w:rPr>
              <w:t>8</w:t>
            </w:r>
            <w:r w:rsidRPr="00F07DC8">
              <w:rPr>
                <w:b/>
                <w:noProof/>
                <w:webHidden/>
              </w:rPr>
              <w:fldChar w:fldCharType="end"/>
            </w:r>
          </w:hyperlink>
        </w:p>
        <w:p w:rsidR="00F07DC8" w:rsidRPr="00F07DC8" w:rsidRDefault="00F07DC8">
          <w:pPr>
            <w:rPr>
              <w:b/>
            </w:rPr>
          </w:pPr>
          <w:r w:rsidRPr="00F07DC8">
            <w:rPr>
              <w:b/>
            </w:rPr>
            <w:fldChar w:fldCharType="end"/>
          </w:r>
        </w:p>
      </w:sdtContent>
    </w:sdt>
    <w:p w:rsidR="007E3592" w:rsidRDefault="009F3AF0" w:rsidP="002B3170">
      <w:pPr>
        <w:jc w:val="both"/>
        <w:rPr>
          <w:rFonts w:ascii="Times New Roman" w:hAnsi="Times New Roman" w:cs="Times New Roman"/>
        </w:rPr>
      </w:pPr>
      <w:r>
        <w:rPr>
          <w:rFonts w:ascii="Times New Roman" w:hAnsi="Times New Roman" w:cs="Times New Roman"/>
          <w:noProof/>
        </w:rPr>
        <w:drawing>
          <wp:inline distT="0" distB="0" distL="0" distR="0">
            <wp:extent cx="2119851" cy="1045624"/>
            <wp:effectExtent l="19050" t="0" r="0" b="0"/>
            <wp:docPr id="4" name="Picture 3" descr="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8.jpg"/>
                    <pic:cNvPicPr/>
                  </pic:nvPicPr>
                  <pic:blipFill>
                    <a:blip r:embed="rId8" cstate="print"/>
                    <a:stretch>
                      <a:fillRect/>
                    </a:stretch>
                  </pic:blipFill>
                  <pic:spPr>
                    <a:xfrm>
                      <a:off x="0" y="0"/>
                      <a:ext cx="2123057" cy="1047206"/>
                    </a:xfrm>
                    <a:prstGeom prst="rect">
                      <a:avLst/>
                    </a:prstGeom>
                  </pic:spPr>
                </pic:pic>
              </a:graphicData>
            </a:graphic>
          </wp:inline>
        </w:drawing>
      </w:r>
    </w:p>
    <w:p w:rsidR="00F93398" w:rsidRDefault="004E21E4" w:rsidP="002B3170">
      <w:pPr>
        <w:jc w:val="both"/>
        <w:rPr>
          <w:rFonts w:ascii="Times New Roman" w:hAnsi="Times New Roman" w:cs="Times New Roman"/>
        </w:rPr>
      </w:pPr>
      <w:proofErr w:type="spellStart"/>
      <w:proofErr w:type="gram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основу</w:t>
      </w:r>
      <w:proofErr w:type="spellEnd"/>
      <w:r>
        <w:rPr>
          <w:rFonts w:ascii="Times New Roman" w:hAnsi="Times New Roman" w:cs="Times New Roman"/>
        </w:rPr>
        <w:t xml:space="preserve"> </w:t>
      </w:r>
      <w:proofErr w:type="spellStart"/>
      <w:r>
        <w:rPr>
          <w:rFonts w:ascii="Times New Roman" w:hAnsi="Times New Roman" w:cs="Times New Roman"/>
        </w:rPr>
        <w:t>члана</w:t>
      </w:r>
      <w:proofErr w:type="spellEnd"/>
      <w:r>
        <w:rPr>
          <w:rFonts w:ascii="Times New Roman" w:hAnsi="Times New Roman" w:cs="Times New Roman"/>
        </w:rPr>
        <w:t xml:space="preserve"> </w:t>
      </w:r>
      <w:r w:rsidR="00065B63">
        <w:rPr>
          <w:rFonts w:ascii="Times New Roman" w:hAnsi="Times New Roman" w:cs="Times New Roman"/>
          <w:lang w:val="bs-Cyrl-BA"/>
        </w:rPr>
        <w:t>42</w:t>
      </w:r>
      <w:r w:rsidR="001C0B98">
        <w:rPr>
          <w:rFonts w:ascii="Times New Roman" w:hAnsi="Times New Roman" w:cs="Times New Roman"/>
        </w:rPr>
        <w:t>.</w:t>
      </w:r>
      <w:proofErr w:type="gramEnd"/>
      <w:r w:rsidR="001C0B98">
        <w:rPr>
          <w:rFonts w:ascii="Times New Roman" w:hAnsi="Times New Roman" w:cs="Times New Roman"/>
        </w:rPr>
        <w:t xml:space="preserve"> </w:t>
      </w:r>
      <w:proofErr w:type="spellStart"/>
      <w:proofErr w:type="gramStart"/>
      <w:r w:rsidR="002D6CAC">
        <w:rPr>
          <w:rFonts w:ascii="Times New Roman" w:hAnsi="Times New Roman" w:cs="Times New Roman"/>
        </w:rPr>
        <w:t>Статута</w:t>
      </w:r>
      <w:proofErr w:type="spellEnd"/>
      <w:r w:rsidR="002D6CAC">
        <w:rPr>
          <w:rFonts w:ascii="Times New Roman" w:hAnsi="Times New Roman" w:cs="Times New Roman"/>
        </w:rPr>
        <w:t xml:space="preserve"> </w:t>
      </w:r>
      <w:proofErr w:type="spellStart"/>
      <w:r w:rsidR="00C963AF">
        <w:rPr>
          <w:rFonts w:ascii="Times New Roman" w:hAnsi="Times New Roman" w:cs="Times New Roman"/>
        </w:rPr>
        <w:t>Техничке</w:t>
      </w:r>
      <w:proofErr w:type="spellEnd"/>
      <w:r w:rsidR="00C963AF">
        <w:rPr>
          <w:rFonts w:ascii="Times New Roman" w:hAnsi="Times New Roman" w:cs="Times New Roman"/>
        </w:rPr>
        <w:t xml:space="preserve"> </w:t>
      </w:r>
      <w:proofErr w:type="spellStart"/>
      <w:r w:rsidR="00C963AF">
        <w:rPr>
          <w:rFonts w:ascii="Times New Roman" w:hAnsi="Times New Roman" w:cs="Times New Roman"/>
        </w:rPr>
        <w:t>школе</w:t>
      </w:r>
      <w:proofErr w:type="spellEnd"/>
      <w:r w:rsidR="00065B63">
        <w:rPr>
          <w:rFonts w:ascii="Times New Roman" w:hAnsi="Times New Roman" w:cs="Times New Roman"/>
        </w:rPr>
        <w:t xml:space="preserve"> </w:t>
      </w:r>
      <w:proofErr w:type="spellStart"/>
      <w:r w:rsidR="00065B63">
        <w:rPr>
          <w:rFonts w:ascii="Times New Roman" w:hAnsi="Times New Roman" w:cs="Times New Roman"/>
        </w:rPr>
        <w:t>Нов</w:t>
      </w:r>
      <w:proofErr w:type="spellEnd"/>
      <w:r w:rsidR="00065B63">
        <w:rPr>
          <w:rFonts w:ascii="Times New Roman" w:hAnsi="Times New Roman" w:cs="Times New Roman"/>
          <w:lang w:val="bs-Cyrl-BA"/>
        </w:rPr>
        <w:t>и</w:t>
      </w:r>
      <w:r w:rsidR="00D63518">
        <w:rPr>
          <w:rFonts w:ascii="Times New Roman" w:hAnsi="Times New Roman" w:cs="Times New Roman"/>
        </w:rPr>
        <w:t xml:space="preserve"> </w:t>
      </w:r>
      <w:proofErr w:type="spellStart"/>
      <w:r w:rsidR="00D63518">
        <w:rPr>
          <w:rFonts w:ascii="Times New Roman" w:hAnsi="Times New Roman" w:cs="Times New Roman"/>
        </w:rPr>
        <w:t>Пазар</w:t>
      </w:r>
      <w:proofErr w:type="spellEnd"/>
      <w:r w:rsidR="00D63518">
        <w:rPr>
          <w:rFonts w:ascii="Times New Roman" w:hAnsi="Times New Roman" w:cs="Times New Roman"/>
        </w:rPr>
        <w:t>,</w:t>
      </w:r>
      <w:r w:rsidR="002D6CAC">
        <w:rPr>
          <w:rFonts w:ascii="Times New Roman" w:hAnsi="Times New Roman" w:cs="Times New Roman"/>
        </w:rPr>
        <w:t xml:space="preserve"> </w:t>
      </w:r>
      <w:proofErr w:type="spellStart"/>
      <w:r w:rsidR="002D6CAC">
        <w:rPr>
          <w:rFonts w:ascii="Times New Roman" w:hAnsi="Times New Roman" w:cs="Times New Roman"/>
        </w:rPr>
        <w:t>Школски</w:t>
      </w:r>
      <w:proofErr w:type="spellEnd"/>
      <w:r w:rsidR="002D6CAC">
        <w:rPr>
          <w:rFonts w:ascii="Times New Roman" w:hAnsi="Times New Roman" w:cs="Times New Roman"/>
        </w:rPr>
        <w:t xml:space="preserve"> </w:t>
      </w:r>
      <w:proofErr w:type="spellStart"/>
      <w:r w:rsidR="002D6CAC">
        <w:rPr>
          <w:rFonts w:ascii="Times New Roman" w:hAnsi="Times New Roman" w:cs="Times New Roman"/>
        </w:rPr>
        <w:t>одбор</w:t>
      </w:r>
      <w:proofErr w:type="spellEnd"/>
      <w:r w:rsidR="001C0B98">
        <w:rPr>
          <w:rFonts w:ascii="Times New Roman" w:hAnsi="Times New Roman" w:cs="Times New Roman"/>
        </w:rPr>
        <w:t xml:space="preserve"> </w:t>
      </w:r>
      <w:proofErr w:type="spellStart"/>
      <w:r w:rsidR="00D63518">
        <w:rPr>
          <w:rFonts w:ascii="Times New Roman" w:hAnsi="Times New Roman" w:cs="Times New Roman"/>
        </w:rPr>
        <w:t>на</w:t>
      </w:r>
      <w:proofErr w:type="spellEnd"/>
      <w:r w:rsidR="00D63518">
        <w:rPr>
          <w:rFonts w:ascii="Times New Roman" w:hAnsi="Times New Roman" w:cs="Times New Roman"/>
        </w:rPr>
        <w:t xml:space="preserve"> </w:t>
      </w:r>
      <w:proofErr w:type="spellStart"/>
      <w:r w:rsidR="00D63518">
        <w:rPr>
          <w:rFonts w:ascii="Times New Roman" w:hAnsi="Times New Roman" w:cs="Times New Roman"/>
        </w:rPr>
        <w:t>седници</w:t>
      </w:r>
      <w:proofErr w:type="spellEnd"/>
      <w:r w:rsidR="00D63518">
        <w:rPr>
          <w:rFonts w:ascii="Times New Roman" w:hAnsi="Times New Roman" w:cs="Times New Roman"/>
        </w:rPr>
        <w:t xml:space="preserve"> </w:t>
      </w:r>
      <w:proofErr w:type="spellStart"/>
      <w:r w:rsidR="00D63518">
        <w:rPr>
          <w:rFonts w:ascii="Times New Roman" w:hAnsi="Times New Roman" w:cs="Times New Roman"/>
        </w:rPr>
        <w:t>одржаној</w:t>
      </w:r>
      <w:proofErr w:type="spellEnd"/>
      <w:r w:rsidR="00D63518">
        <w:rPr>
          <w:rFonts w:ascii="Times New Roman" w:hAnsi="Times New Roman" w:cs="Times New Roman"/>
        </w:rPr>
        <w:t xml:space="preserve"> </w:t>
      </w:r>
      <w:proofErr w:type="spellStart"/>
      <w:r w:rsidR="002D6CAC">
        <w:rPr>
          <w:rFonts w:ascii="Times New Roman" w:hAnsi="Times New Roman" w:cs="Times New Roman"/>
        </w:rPr>
        <w:t>дана</w:t>
      </w:r>
      <w:proofErr w:type="spellEnd"/>
      <w:r w:rsidR="002D6CAC">
        <w:rPr>
          <w:rFonts w:ascii="Times New Roman" w:hAnsi="Times New Roman" w:cs="Times New Roman"/>
        </w:rPr>
        <w:t xml:space="preserve"> </w:t>
      </w:r>
      <w:r w:rsidR="00065B63">
        <w:rPr>
          <w:rFonts w:ascii="Times New Roman" w:hAnsi="Times New Roman" w:cs="Times New Roman"/>
          <w:lang w:val="bs-Cyrl-BA"/>
        </w:rPr>
        <w:t>07</w:t>
      </w:r>
      <w:r w:rsidR="001C0B98">
        <w:rPr>
          <w:rFonts w:ascii="Times New Roman" w:hAnsi="Times New Roman" w:cs="Times New Roman"/>
        </w:rPr>
        <w:t>.</w:t>
      </w:r>
      <w:r w:rsidR="00065B63">
        <w:rPr>
          <w:rFonts w:ascii="Times New Roman" w:hAnsi="Times New Roman" w:cs="Times New Roman"/>
          <w:lang w:val="bs-Cyrl-BA"/>
        </w:rPr>
        <w:t>12</w:t>
      </w:r>
      <w:r w:rsidR="00D63518">
        <w:rPr>
          <w:rFonts w:ascii="Times New Roman" w:hAnsi="Times New Roman" w:cs="Times New Roman"/>
        </w:rPr>
        <w:t>.</w:t>
      </w:r>
      <w:r w:rsidR="00065B63">
        <w:rPr>
          <w:rFonts w:ascii="Times New Roman" w:hAnsi="Times New Roman" w:cs="Times New Roman"/>
        </w:rPr>
        <w:t>201</w:t>
      </w:r>
      <w:r w:rsidR="00065B63">
        <w:rPr>
          <w:rFonts w:ascii="Times New Roman" w:hAnsi="Times New Roman" w:cs="Times New Roman"/>
          <w:lang w:val="bs-Cyrl-BA"/>
        </w:rPr>
        <w:t>6</w:t>
      </w:r>
      <w:r w:rsidR="001C0B98">
        <w:rPr>
          <w:rFonts w:ascii="Times New Roman" w:hAnsi="Times New Roman" w:cs="Times New Roman"/>
        </w:rPr>
        <w:t>.</w:t>
      </w:r>
      <w:proofErr w:type="gramEnd"/>
      <w:r w:rsidR="001C0B98">
        <w:rPr>
          <w:rFonts w:ascii="Times New Roman" w:hAnsi="Times New Roman" w:cs="Times New Roman"/>
        </w:rPr>
        <w:t xml:space="preserve"> </w:t>
      </w:r>
      <w:proofErr w:type="spellStart"/>
      <w:proofErr w:type="gramStart"/>
      <w:r w:rsidR="001C0B98">
        <w:rPr>
          <w:rFonts w:ascii="Times New Roman" w:hAnsi="Times New Roman" w:cs="Times New Roman"/>
        </w:rPr>
        <w:t>године</w:t>
      </w:r>
      <w:proofErr w:type="spellEnd"/>
      <w:proofErr w:type="gramEnd"/>
      <w:r w:rsidR="001C0B98">
        <w:rPr>
          <w:rFonts w:ascii="Times New Roman" w:hAnsi="Times New Roman" w:cs="Times New Roman"/>
        </w:rPr>
        <w:t xml:space="preserve"> </w:t>
      </w:r>
      <w:proofErr w:type="spellStart"/>
      <w:r w:rsidR="001C0B98">
        <w:rPr>
          <w:rFonts w:ascii="Times New Roman" w:hAnsi="Times New Roman" w:cs="Times New Roman"/>
        </w:rPr>
        <w:t>доноси</w:t>
      </w:r>
      <w:proofErr w:type="spellEnd"/>
    </w:p>
    <w:p w:rsidR="001C0B98" w:rsidRDefault="001C0B98" w:rsidP="002B3170">
      <w:pPr>
        <w:jc w:val="both"/>
        <w:rPr>
          <w:rFonts w:ascii="Times New Roman" w:hAnsi="Times New Roman" w:cs="Times New Roman"/>
        </w:rPr>
      </w:pPr>
    </w:p>
    <w:p w:rsidR="000D4126" w:rsidRDefault="000D4126" w:rsidP="00065B63">
      <w:pPr>
        <w:spacing w:after="0"/>
        <w:jc w:val="center"/>
        <w:rPr>
          <w:rFonts w:ascii="Times New Roman" w:hAnsi="Times New Roman" w:cs="Times New Roman"/>
          <w:b/>
          <w:bCs/>
          <w:sz w:val="24"/>
          <w:szCs w:val="24"/>
          <w:lang w:val="bs-Cyrl-BA"/>
        </w:rPr>
      </w:pPr>
      <w:r>
        <w:rPr>
          <w:rFonts w:ascii="Times New Roman" w:hAnsi="Times New Roman" w:cs="Times New Roman"/>
          <w:b/>
          <w:bCs/>
          <w:sz w:val="24"/>
          <w:szCs w:val="24"/>
        </w:rPr>
        <w:t xml:space="preserve">ПРАВИЛНИК О </w:t>
      </w:r>
      <w:r w:rsidR="00065B63">
        <w:rPr>
          <w:rFonts w:ascii="Times New Roman" w:hAnsi="Times New Roman" w:cs="Times New Roman"/>
          <w:b/>
          <w:bCs/>
          <w:sz w:val="24"/>
          <w:szCs w:val="24"/>
          <w:lang w:val="bs-Cyrl-BA"/>
        </w:rPr>
        <w:t>СЛУЖБЕНИМ ПУТОВАЊИМА</w:t>
      </w:r>
    </w:p>
    <w:p w:rsidR="00065B63" w:rsidRPr="009F3AF0" w:rsidRDefault="00065B63" w:rsidP="009F3AF0">
      <w:pPr>
        <w:pStyle w:val="Heading1"/>
        <w:jc w:val="center"/>
        <w:rPr>
          <w:rFonts w:ascii="Times New Roman" w:hAnsi="Times New Roman" w:cs="Times New Roman"/>
          <w:color w:val="auto"/>
          <w:sz w:val="24"/>
          <w:lang w:val="bs-Cyrl-BA"/>
        </w:rPr>
      </w:pPr>
      <w:bookmarkStart w:id="0" w:name="_Toc101265098"/>
      <w:r w:rsidRPr="009F3AF0">
        <w:rPr>
          <w:rFonts w:ascii="Times New Roman" w:hAnsi="Times New Roman" w:cs="Times New Roman"/>
          <w:color w:val="auto"/>
          <w:sz w:val="24"/>
          <w:lang w:val="bs-Cyrl-BA"/>
        </w:rPr>
        <w:t>I ОСНОВНЕ ОДРЕДБЕ</w:t>
      </w:r>
      <w:bookmarkEnd w:id="0"/>
    </w:p>
    <w:p w:rsidR="00077377" w:rsidRPr="009F3AF0" w:rsidRDefault="00077377" w:rsidP="000D4126">
      <w:pPr>
        <w:spacing w:after="0"/>
        <w:jc w:val="both"/>
        <w:rPr>
          <w:rFonts w:ascii="Times New Roman" w:hAnsi="Times New Roman" w:cs="Times New Roman"/>
          <w:b/>
          <w:bCs/>
          <w:szCs w:val="24"/>
        </w:rPr>
      </w:pPr>
    </w:p>
    <w:p w:rsidR="00276457" w:rsidRDefault="00077377" w:rsidP="000D4126">
      <w:pPr>
        <w:spacing w:after="0"/>
        <w:jc w:val="both"/>
        <w:rPr>
          <w:rFonts w:ascii="Times New Roman" w:hAnsi="Times New Roman" w:cs="Times New Roman"/>
          <w:b/>
          <w:bCs/>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276457" w:rsidRDefault="00276457" w:rsidP="000D4126">
      <w:pPr>
        <w:spacing w:after="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roofErr w:type="spellStart"/>
      <w:proofErr w:type="gramStart"/>
      <w:r>
        <w:rPr>
          <w:rFonts w:ascii="Times New Roman" w:hAnsi="Times New Roman" w:cs="Times New Roman"/>
          <w:b/>
          <w:bCs/>
        </w:rPr>
        <w:t>Члан</w:t>
      </w:r>
      <w:proofErr w:type="spellEnd"/>
      <w:r>
        <w:rPr>
          <w:rFonts w:ascii="Times New Roman" w:hAnsi="Times New Roman" w:cs="Times New Roman"/>
          <w:b/>
          <w:bCs/>
        </w:rPr>
        <w:t xml:space="preserve"> 1.</w:t>
      </w:r>
      <w:proofErr w:type="gramEnd"/>
    </w:p>
    <w:p w:rsidR="0022714C" w:rsidRDefault="002D6CAC" w:rsidP="00153B2B">
      <w:pPr>
        <w:spacing w:after="0"/>
        <w:ind w:firstLine="567"/>
        <w:jc w:val="both"/>
        <w:rPr>
          <w:rFonts w:ascii="Times New Roman" w:hAnsi="Times New Roman" w:cs="Times New Roman"/>
          <w:lang w:val="bs-Cyrl-BA"/>
        </w:rPr>
      </w:pPr>
      <w:proofErr w:type="spellStart"/>
      <w:proofErr w:type="gramStart"/>
      <w:r>
        <w:rPr>
          <w:rFonts w:ascii="Times New Roman" w:hAnsi="Times New Roman" w:cs="Times New Roman"/>
        </w:rPr>
        <w:t>Овим</w:t>
      </w:r>
      <w:proofErr w:type="spellEnd"/>
      <w:r>
        <w:rPr>
          <w:rFonts w:ascii="Times New Roman" w:hAnsi="Times New Roman" w:cs="Times New Roman"/>
        </w:rPr>
        <w:t xml:space="preserve"> </w:t>
      </w:r>
      <w:proofErr w:type="spellStart"/>
      <w:r>
        <w:rPr>
          <w:rFonts w:ascii="Times New Roman" w:hAnsi="Times New Roman" w:cs="Times New Roman"/>
        </w:rPr>
        <w:t>Правилником</w:t>
      </w:r>
      <w:proofErr w:type="spellEnd"/>
      <w:r>
        <w:rPr>
          <w:rFonts w:ascii="Times New Roman" w:hAnsi="Times New Roman" w:cs="Times New Roman"/>
        </w:rPr>
        <w:t xml:space="preserve"> </w:t>
      </w:r>
      <w:proofErr w:type="spellStart"/>
      <w:r w:rsidR="00E71E0B">
        <w:rPr>
          <w:rFonts w:ascii="Times New Roman" w:hAnsi="Times New Roman" w:cs="Times New Roman"/>
        </w:rPr>
        <w:t>утвр</w:t>
      </w:r>
      <w:r w:rsidR="0035425A">
        <w:rPr>
          <w:rFonts w:ascii="Times New Roman" w:hAnsi="Times New Roman" w:cs="Times New Roman"/>
        </w:rPr>
        <w:t>ђују</w:t>
      </w:r>
      <w:proofErr w:type="spellEnd"/>
      <w:r w:rsidR="0035425A">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r w:rsidR="00065B63">
        <w:rPr>
          <w:rFonts w:ascii="Times New Roman" w:hAnsi="Times New Roman" w:cs="Times New Roman"/>
          <w:lang w:val="bs-Cyrl-BA"/>
        </w:rPr>
        <w:t xml:space="preserve">услови под којима запослени у </w:t>
      </w:r>
      <w:proofErr w:type="spellStart"/>
      <w:r w:rsidR="00065B63">
        <w:rPr>
          <w:rFonts w:ascii="Times New Roman" w:hAnsi="Times New Roman" w:cs="Times New Roman"/>
        </w:rPr>
        <w:t>Техничкој</w:t>
      </w:r>
      <w:proofErr w:type="spellEnd"/>
      <w:r w:rsidR="00065B63">
        <w:rPr>
          <w:rFonts w:ascii="Times New Roman" w:hAnsi="Times New Roman" w:cs="Times New Roman"/>
        </w:rPr>
        <w:t xml:space="preserve"> </w:t>
      </w:r>
      <w:proofErr w:type="spellStart"/>
      <w:r w:rsidR="00065B63">
        <w:rPr>
          <w:rFonts w:ascii="Times New Roman" w:hAnsi="Times New Roman" w:cs="Times New Roman"/>
        </w:rPr>
        <w:t>школи</w:t>
      </w:r>
      <w:proofErr w:type="spellEnd"/>
      <w:r w:rsidR="00E71E0B">
        <w:rPr>
          <w:rFonts w:ascii="Times New Roman" w:hAnsi="Times New Roman" w:cs="Times New Roman"/>
        </w:rPr>
        <w:t xml:space="preserve">, </w:t>
      </w:r>
      <w:r w:rsidR="00065B63">
        <w:rPr>
          <w:rFonts w:ascii="Times New Roman" w:hAnsi="Times New Roman" w:cs="Times New Roman"/>
          <w:lang w:val="bs-Cyrl-BA"/>
        </w:rPr>
        <w:t>остварују право на накнаду трошкова који настају у вези са службеним путем у земљи и иностранству.</w:t>
      </w:r>
      <w:proofErr w:type="gramEnd"/>
    </w:p>
    <w:p w:rsidR="00065B63" w:rsidRPr="009F3AF0" w:rsidRDefault="00065B63" w:rsidP="009F3AF0">
      <w:pPr>
        <w:pStyle w:val="Heading1"/>
        <w:rPr>
          <w:rFonts w:ascii="Times New Roman" w:hAnsi="Times New Roman" w:cs="Times New Roman"/>
          <w:color w:val="auto"/>
          <w:sz w:val="24"/>
          <w:lang w:val="bs-Cyrl-BA"/>
        </w:rPr>
      </w:pPr>
      <w:r>
        <w:rPr>
          <w:lang w:val="bs-Cyrl-BA"/>
        </w:rPr>
        <w:tab/>
      </w:r>
      <w:r>
        <w:rPr>
          <w:lang w:val="bs-Cyrl-BA"/>
        </w:rPr>
        <w:tab/>
      </w:r>
      <w:r>
        <w:rPr>
          <w:lang w:val="bs-Cyrl-BA"/>
        </w:rPr>
        <w:tab/>
        <w:t xml:space="preserve">             </w:t>
      </w:r>
      <w:r w:rsidR="00153B2B">
        <w:rPr>
          <w:lang w:val="bs-Cyrl-BA"/>
        </w:rPr>
        <w:t xml:space="preserve">        </w:t>
      </w:r>
      <w:r>
        <w:rPr>
          <w:lang w:val="bs-Cyrl-BA"/>
        </w:rPr>
        <w:t xml:space="preserve">  </w:t>
      </w:r>
      <w:bookmarkStart w:id="1" w:name="_Toc101265099"/>
      <w:r w:rsidRPr="009F3AF0">
        <w:rPr>
          <w:rFonts w:ascii="Times New Roman" w:hAnsi="Times New Roman" w:cs="Times New Roman"/>
          <w:color w:val="auto"/>
          <w:sz w:val="24"/>
          <w:lang w:val="bs-Cyrl-BA"/>
        </w:rPr>
        <w:t>СЛУЖБЕНИ ПУТ У ЗЕМЉИ</w:t>
      </w:r>
      <w:bookmarkEnd w:id="1"/>
    </w:p>
    <w:p w:rsidR="00153B2B" w:rsidRDefault="00FC7110" w:rsidP="00153B2B">
      <w:pPr>
        <w:spacing w:after="0"/>
        <w:jc w:val="center"/>
        <w:rPr>
          <w:rFonts w:ascii="Times New Roman" w:hAnsi="Times New Roman" w:cs="Times New Roman"/>
          <w:b/>
          <w:lang w:val="bs-Cyrl-BA"/>
        </w:rPr>
      </w:pPr>
      <w:r>
        <w:rPr>
          <w:rFonts w:ascii="Times New Roman" w:hAnsi="Times New Roman" w:cs="Times New Roman"/>
          <w:b/>
          <w:lang w:val="bs-Cyrl-BA"/>
        </w:rPr>
        <w:t xml:space="preserve">      </w:t>
      </w:r>
      <w:r w:rsidR="00153B2B">
        <w:rPr>
          <w:rFonts w:ascii="Times New Roman" w:hAnsi="Times New Roman" w:cs="Times New Roman"/>
          <w:b/>
          <w:lang w:val="bs-Cyrl-BA"/>
        </w:rPr>
        <w:t>Појам и трајање службеног пута у земљи</w:t>
      </w:r>
    </w:p>
    <w:p w:rsidR="00153B2B" w:rsidRPr="00065B63" w:rsidRDefault="00153B2B" w:rsidP="00153B2B">
      <w:pPr>
        <w:spacing w:after="0"/>
        <w:jc w:val="center"/>
        <w:rPr>
          <w:rFonts w:ascii="Times New Roman" w:hAnsi="Times New Roman" w:cs="Times New Roman"/>
          <w:b/>
          <w:lang w:val="bs-Cyrl-BA"/>
        </w:rPr>
      </w:pPr>
    </w:p>
    <w:p w:rsidR="002C6313" w:rsidRPr="0022714C" w:rsidRDefault="002C6313" w:rsidP="000D4126">
      <w:pPr>
        <w:spacing w:after="0"/>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proofErr w:type="gramStart"/>
      <w:r w:rsidR="0022714C">
        <w:rPr>
          <w:rFonts w:ascii="Times New Roman" w:hAnsi="Times New Roman" w:cs="Times New Roman"/>
          <w:b/>
          <w:bCs/>
        </w:rPr>
        <w:t>Члан</w:t>
      </w:r>
      <w:proofErr w:type="spellEnd"/>
      <w:r w:rsidR="0022714C">
        <w:rPr>
          <w:rFonts w:ascii="Times New Roman" w:hAnsi="Times New Roman" w:cs="Times New Roman"/>
          <w:b/>
          <w:bCs/>
        </w:rPr>
        <w:t xml:space="preserve"> 2.</w:t>
      </w:r>
      <w:proofErr w:type="gramEnd"/>
    </w:p>
    <w:p w:rsidR="00E80032" w:rsidRDefault="00153B2B" w:rsidP="00E71E0B">
      <w:pPr>
        <w:spacing w:after="0"/>
        <w:jc w:val="both"/>
        <w:rPr>
          <w:rFonts w:ascii="Times New Roman" w:hAnsi="Times New Roman" w:cs="Times New Roman"/>
          <w:lang w:val="bs-Cyrl-BA"/>
        </w:rPr>
      </w:pPr>
      <w:r>
        <w:rPr>
          <w:rFonts w:ascii="Times New Roman" w:hAnsi="Times New Roman" w:cs="Times New Roman"/>
          <w:lang w:val="bs-Cyrl-BA"/>
        </w:rPr>
        <w:t>Службени пут у земљи, у смислу овог Правилника, јесте пут на које се запослени упућује да, по налогу овлашћеног лица, изврши службени посао ван места рада.</w:t>
      </w:r>
    </w:p>
    <w:p w:rsidR="00153B2B" w:rsidRDefault="00153B2B" w:rsidP="00E71E0B">
      <w:pPr>
        <w:spacing w:after="0"/>
        <w:jc w:val="both"/>
        <w:rPr>
          <w:rFonts w:ascii="Times New Roman" w:hAnsi="Times New Roman" w:cs="Times New Roman"/>
          <w:lang w:val="bs-Cyrl-BA"/>
        </w:rPr>
      </w:pPr>
      <w:r>
        <w:rPr>
          <w:rFonts w:ascii="Times New Roman" w:hAnsi="Times New Roman" w:cs="Times New Roman"/>
          <w:lang w:val="bs-Cyrl-BA"/>
        </w:rPr>
        <w:t>Службени пут у земљи може да траје најдуже 15 дана непрекидно.</w:t>
      </w:r>
    </w:p>
    <w:p w:rsidR="00153B2B" w:rsidRDefault="00153B2B" w:rsidP="00E71E0B">
      <w:pPr>
        <w:spacing w:after="0"/>
        <w:jc w:val="both"/>
        <w:rPr>
          <w:rFonts w:ascii="Times New Roman" w:hAnsi="Times New Roman" w:cs="Times New Roman"/>
          <w:lang w:val="bs-Cyrl-BA"/>
        </w:rPr>
      </w:pPr>
      <w:r>
        <w:rPr>
          <w:rFonts w:ascii="Times New Roman" w:hAnsi="Times New Roman" w:cs="Times New Roman"/>
          <w:lang w:val="bs-Cyrl-BA"/>
        </w:rPr>
        <w:t>Ако потребе посла захтевају или ако започети посао не може да се прекине, службени пут, уз сагласност овлашћеног лица, може да траје и дуже од 15 дана, али највише 30 дана непрекидно.</w:t>
      </w:r>
    </w:p>
    <w:p w:rsidR="00153B2B" w:rsidRPr="00F76F04" w:rsidRDefault="00153B2B" w:rsidP="00F76F04">
      <w:pPr>
        <w:pStyle w:val="Heading1"/>
        <w:rPr>
          <w:rFonts w:ascii="Times New Roman" w:hAnsi="Times New Roman" w:cs="Times New Roman"/>
          <w:color w:val="auto"/>
          <w:lang w:val="bs-Cyrl-BA"/>
        </w:rPr>
      </w:pPr>
      <w:r>
        <w:rPr>
          <w:lang w:val="bs-Cyrl-BA"/>
        </w:rPr>
        <w:tab/>
      </w:r>
      <w:r>
        <w:rPr>
          <w:lang w:val="bs-Cyrl-BA"/>
        </w:rPr>
        <w:tab/>
      </w:r>
      <w:r>
        <w:rPr>
          <w:lang w:val="bs-Cyrl-BA"/>
        </w:rPr>
        <w:tab/>
      </w:r>
      <w:r>
        <w:rPr>
          <w:lang w:val="bs-Cyrl-BA"/>
        </w:rPr>
        <w:tab/>
      </w:r>
      <w:r>
        <w:rPr>
          <w:lang w:val="bs-Cyrl-BA"/>
        </w:rPr>
        <w:tab/>
      </w:r>
      <w:bookmarkStart w:id="2" w:name="_Toc101265100"/>
      <w:r w:rsidRPr="00F76F04">
        <w:rPr>
          <w:rFonts w:ascii="Times New Roman" w:hAnsi="Times New Roman" w:cs="Times New Roman"/>
          <w:color w:val="auto"/>
          <w:sz w:val="24"/>
          <w:lang w:val="bs-Cyrl-BA"/>
        </w:rPr>
        <w:t>Налог за службени пут у земљи</w:t>
      </w:r>
      <w:bookmarkEnd w:id="2"/>
    </w:p>
    <w:p w:rsidR="00765CC7" w:rsidRDefault="00765CC7" w:rsidP="000D4126">
      <w:pPr>
        <w:spacing w:after="0"/>
        <w:jc w:val="both"/>
        <w:rPr>
          <w:rFonts w:ascii="Times New Roman" w:hAnsi="Times New Roman" w:cs="Times New Roman"/>
        </w:rPr>
      </w:pPr>
    </w:p>
    <w:p w:rsidR="001C07D8" w:rsidRDefault="001C07D8" w:rsidP="000D4126">
      <w:pPr>
        <w:spacing w:after="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roofErr w:type="spellStart"/>
      <w:proofErr w:type="gramStart"/>
      <w:r>
        <w:rPr>
          <w:rFonts w:ascii="Times New Roman" w:hAnsi="Times New Roman" w:cs="Times New Roman"/>
          <w:b/>
          <w:bCs/>
        </w:rPr>
        <w:t>Члан</w:t>
      </w:r>
      <w:proofErr w:type="spellEnd"/>
      <w:r>
        <w:rPr>
          <w:rFonts w:ascii="Times New Roman" w:hAnsi="Times New Roman" w:cs="Times New Roman"/>
          <w:b/>
          <w:bCs/>
        </w:rPr>
        <w:t xml:space="preserve"> 3.</w:t>
      </w:r>
      <w:proofErr w:type="gramEnd"/>
    </w:p>
    <w:p w:rsidR="00913281" w:rsidRDefault="00153B2B" w:rsidP="000D4126">
      <w:pPr>
        <w:spacing w:after="0"/>
        <w:jc w:val="both"/>
        <w:rPr>
          <w:rFonts w:ascii="Times New Roman" w:hAnsi="Times New Roman" w:cs="Times New Roman"/>
          <w:lang w:val="bs-Cyrl-BA"/>
        </w:rPr>
      </w:pPr>
      <w:proofErr w:type="spellStart"/>
      <w:proofErr w:type="gramStart"/>
      <w:r>
        <w:rPr>
          <w:rFonts w:ascii="Times New Roman" w:hAnsi="Times New Roman" w:cs="Times New Roman"/>
        </w:rPr>
        <w:t>За</w:t>
      </w:r>
      <w:proofErr w:type="spellEnd"/>
      <w:r>
        <w:rPr>
          <w:rFonts w:ascii="Times New Roman" w:hAnsi="Times New Roman" w:cs="Times New Roman"/>
          <w:lang w:val="bs-Cyrl-BA"/>
        </w:rPr>
        <w:t xml:space="preserve"> службени пут у земљи, запослени је дужан да прибави Одлуку Директора и Путни налог који је оверен и потписан, пре поласка на службени пут.</w:t>
      </w:r>
      <w:proofErr w:type="gramEnd"/>
    </w:p>
    <w:p w:rsidR="00153B2B" w:rsidRDefault="00153B2B" w:rsidP="000D4126">
      <w:pPr>
        <w:spacing w:after="0"/>
        <w:jc w:val="both"/>
        <w:rPr>
          <w:rFonts w:ascii="Times New Roman" w:hAnsi="Times New Roman" w:cs="Times New Roman"/>
          <w:lang w:val="bs-Cyrl-BA"/>
        </w:rPr>
      </w:pPr>
      <w:r>
        <w:rPr>
          <w:rFonts w:ascii="Times New Roman" w:hAnsi="Times New Roman" w:cs="Times New Roman"/>
          <w:lang w:val="bs-Cyrl-BA"/>
        </w:rPr>
        <w:t>Налог за службени пут у земљи иѕдаје се на посебном обрасцу, на бази потписаног</w:t>
      </w:r>
      <w:r w:rsidR="0010430F">
        <w:rPr>
          <w:rFonts w:ascii="Times New Roman" w:hAnsi="Times New Roman" w:cs="Times New Roman"/>
          <w:lang w:val="bs-Cyrl-BA"/>
        </w:rPr>
        <w:t>, заведеног и овереног Захтева запосленог за издавање путног налога, који обавезно садрже: име и презиме запосленог који путује, место и циљ путовања, датум поласка на путовање и датум повратка с путовања, врсту смештаја, напомену о томе да ли су обезбеђени бесплатан смештај и исхрана, износ дневнице и евентуално умањење дневнице, износ аконтације који може да се исплати, врсту превозног средства којим се путује, податке о томе ко сноси трошкове службеног путовања и начин обрачуна трошкова путовања.</w:t>
      </w:r>
    </w:p>
    <w:p w:rsidR="0010430F" w:rsidRPr="00F76F04" w:rsidRDefault="0010430F" w:rsidP="00F76F04">
      <w:pPr>
        <w:pStyle w:val="Heading1"/>
        <w:rPr>
          <w:rFonts w:ascii="Times New Roman" w:hAnsi="Times New Roman" w:cs="Times New Roman"/>
          <w:color w:val="auto"/>
          <w:lang w:val="bs-Cyrl-BA"/>
        </w:rPr>
      </w:pPr>
      <w:r>
        <w:rPr>
          <w:lang w:val="bs-Cyrl-BA"/>
        </w:rPr>
        <w:tab/>
      </w:r>
      <w:r>
        <w:rPr>
          <w:lang w:val="bs-Cyrl-BA"/>
        </w:rPr>
        <w:tab/>
      </w:r>
      <w:r>
        <w:rPr>
          <w:lang w:val="bs-Cyrl-BA"/>
        </w:rPr>
        <w:tab/>
      </w:r>
      <w:r>
        <w:rPr>
          <w:lang w:val="bs-Cyrl-BA"/>
        </w:rPr>
        <w:tab/>
      </w:r>
      <w:r>
        <w:rPr>
          <w:lang w:val="bs-Cyrl-BA"/>
        </w:rPr>
        <w:tab/>
      </w:r>
      <w:r w:rsidR="00F76F04">
        <w:rPr>
          <w:lang w:val="bs-Cyrl-BA"/>
        </w:rPr>
        <w:t xml:space="preserve">  </w:t>
      </w:r>
      <w:bookmarkStart w:id="3" w:name="_Toc101265101"/>
      <w:r w:rsidRPr="00F76F04">
        <w:rPr>
          <w:rFonts w:ascii="Times New Roman" w:hAnsi="Times New Roman" w:cs="Times New Roman"/>
          <w:color w:val="auto"/>
          <w:sz w:val="24"/>
          <w:lang w:val="bs-Cyrl-BA"/>
        </w:rPr>
        <w:t>Исплата аконтације</w:t>
      </w:r>
      <w:bookmarkEnd w:id="3"/>
    </w:p>
    <w:p w:rsidR="0010430F" w:rsidRDefault="0010430F" w:rsidP="000D4126">
      <w:pPr>
        <w:spacing w:after="0"/>
        <w:jc w:val="both"/>
        <w:rPr>
          <w:rFonts w:ascii="Times New Roman" w:hAnsi="Times New Roman" w:cs="Times New Roman"/>
          <w:b/>
          <w:lang w:val="bs-Cyrl-BA"/>
        </w:rPr>
      </w:pPr>
      <w:r>
        <w:rPr>
          <w:rFonts w:ascii="Times New Roman" w:hAnsi="Times New Roman" w:cs="Times New Roman"/>
          <w:b/>
          <w:lang w:val="bs-Cyrl-BA"/>
        </w:rPr>
        <w:tab/>
      </w:r>
      <w:r>
        <w:rPr>
          <w:rFonts w:ascii="Times New Roman" w:hAnsi="Times New Roman" w:cs="Times New Roman"/>
          <w:b/>
          <w:lang w:val="bs-Cyrl-BA"/>
        </w:rPr>
        <w:tab/>
      </w:r>
      <w:r>
        <w:rPr>
          <w:rFonts w:ascii="Times New Roman" w:hAnsi="Times New Roman" w:cs="Times New Roman"/>
          <w:b/>
          <w:lang w:val="bs-Cyrl-BA"/>
        </w:rPr>
        <w:tab/>
      </w:r>
      <w:r>
        <w:rPr>
          <w:rFonts w:ascii="Times New Roman" w:hAnsi="Times New Roman" w:cs="Times New Roman"/>
          <w:b/>
          <w:lang w:val="bs-Cyrl-BA"/>
        </w:rPr>
        <w:tab/>
      </w:r>
      <w:r>
        <w:rPr>
          <w:rFonts w:ascii="Times New Roman" w:hAnsi="Times New Roman" w:cs="Times New Roman"/>
          <w:b/>
          <w:lang w:val="bs-Cyrl-BA"/>
        </w:rPr>
        <w:tab/>
      </w:r>
      <w:r>
        <w:rPr>
          <w:rFonts w:ascii="Times New Roman" w:hAnsi="Times New Roman" w:cs="Times New Roman"/>
          <w:b/>
          <w:lang w:val="bs-Cyrl-BA"/>
        </w:rPr>
        <w:tab/>
        <w:t>Члан 4.</w:t>
      </w:r>
    </w:p>
    <w:p w:rsidR="0010430F" w:rsidRDefault="0010430F" w:rsidP="000D4126">
      <w:pPr>
        <w:spacing w:after="0"/>
        <w:jc w:val="both"/>
        <w:rPr>
          <w:rFonts w:ascii="Times New Roman" w:hAnsi="Times New Roman" w:cs="Times New Roman"/>
          <w:lang w:val="bs-Cyrl-BA"/>
        </w:rPr>
      </w:pPr>
      <w:r>
        <w:rPr>
          <w:rFonts w:ascii="Times New Roman" w:hAnsi="Times New Roman" w:cs="Times New Roman"/>
          <w:lang w:val="bs-Cyrl-BA"/>
        </w:rPr>
        <w:t>На основу налога за службени пут у земљи, запосленом може да се исплати аконтација у висини процењених трошкова.</w:t>
      </w:r>
    </w:p>
    <w:p w:rsidR="0010430F" w:rsidRDefault="0010430F" w:rsidP="000D4126">
      <w:pPr>
        <w:spacing w:after="0"/>
        <w:jc w:val="both"/>
        <w:rPr>
          <w:rFonts w:ascii="Times New Roman" w:hAnsi="Times New Roman" w:cs="Times New Roman"/>
          <w:lang w:val="bs-Cyrl-BA"/>
        </w:rPr>
      </w:pPr>
      <w:r>
        <w:rPr>
          <w:rFonts w:ascii="Times New Roman" w:hAnsi="Times New Roman" w:cs="Times New Roman"/>
          <w:lang w:val="bs-Cyrl-BA"/>
        </w:rPr>
        <w:lastRenderedPageBreak/>
        <w:t xml:space="preserve">Право на аконтацију има запослени </w:t>
      </w:r>
      <w:r w:rsidR="001A06BA">
        <w:rPr>
          <w:rFonts w:ascii="Times New Roman" w:hAnsi="Times New Roman" w:cs="Times New Roman"/>
          <w:lang w:val="bs-Cyrl-BA"/>
        </w:rPr>
        <w:t>који има обезбеђена средства која може користити за те намене или сопствена средства Школе по одобрењу овлашћеног лица.</w:t>
      </w:r>
    </w:p>
    <w:p w:rsidR="001A06BA" w:rsidRDefault="001A06BA" w:rsidP="000D4126">
      <w:pPr>
        <w:spacing w:after="0"/>
        <w:jc w:val="both"/>
        <w:rPr>
          <w:rFonts w:ascii="Times New Roman" w:hAnsi="Times New Roman" w:cs="Times New Roman"/>
          <w:lang w:val="bs-Cyrl-BA"/>
        </w:rPr>
      </w:pPr>
      <w:r>
        <w:rPr>
          <w:rFonts w:ascii="Times New Roman" w:hAnsi="Times New Roman" w:cs="Times New Roman"/>
          <w:lang w:val="bs-Cyrl-BA"/>
        </w:rPr>
        <w:t>Уколико службени пут не започне у року од три дана од датума које је наведен у налогу, запослени је дужан да исплаћену аконтацију врати наредног дана од истека тог рока.</w:t>
      </w:r>
    </w:p>
    <w:p w:rsidR="001A06BA" w:rsidRDefault="001A06BA" w:rsidP="000D4126">
      <w:pPr>
        <w:spacing w:after="0"/>
        <w:jc w:val="both"/>
        <w:rPr>
          <w:rFonts w:ascii="Times New Roman" w:hAnsi="Times New Roman" w:cs="Times New Roman"/>
          <w:lang w:val="bs-Cyrl-BA"/>
        </w:rPr>
      </w:pPr>
      <w:r>
        <w:rPr>
          <w:rFonts w:ascii="Times New Roman" w:hAnsi="Times New Roman" w:cs="Times New Roman"/>
          <w:lang w:val="bs-Cyrl-BA"/>
        </w:rPr>
        <w:t>Трошкови настали на службеном путу на који се упућују запослени у циљу реализације наставе на другој високошколској установи се не надокнађују.</w:t>
      </w:r>
    </w:p>
    <w:p w:rsidR="001A06BA" w:rsidRPr="00F76F04" w:rsidRDefault="001A06BA" w:rsidP="00F76F04">
      <w:pPr>
        <w:pStyle w:val="Heading1"/>
        <w:jc w:val="center"/>
        <w:rPr>
          <w:rFonts w:ascii="Times New Roman" w:hAnsi="Times New Roman" w:cs="Times New Roman"/>
          <w:color w:val="auto"/>
          <w:sz w:val="24"/>
          <w:lang w:val="bs-Cyrl-BA"/>
        </w:rPr>
      </w:pPr>
      <w:bookmarkStart w:id="4" w:name="_Toc101265102"/>
      <w:r w:rsidRPr="00F76F04">
        <w:rPr>
          <w:rFonts w:ascii="Times New Roman" w:hAnsi="Times New Roman" w:cs="Times New Roman"/>
          <w:color w:val="auto"/>
          <w:sz w:val="24"/>
          <w:lang w:val="bs-Cyrl-BA"/>
        </w:rPr>
        <w:t>Надокнада трошкова</w:t>
      </w:r>
      <w:bookmarkEnd w:id="4"/>
    </w:p>
    <w:p w:rsidR="001A06BA" w:rsidRDefault="001A06BA" w:rsidP="001A06BA">
      <w:pPr>
        <w:spacing w:after="0"/>
        <w:jc w:val="center"/>
        <w:rPr>
          <w:rFonts w:ascii="Times New Roman" w:hAnsi="Times New Roman" w:cs="Times New Roman"/>
          <w:b/>
          <w:lang w:val="bs-Cyrl-BA"/>
        </w:rPr>
      </w:pPr>
    </w:p>
    <w:p w:rsidR="00717FF1" w:rsidRDefault="00F85FA9" w:rsidP="000D4126">
      <w:pPr>
        <w:spacing w:after="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13281">
        <w:rPr>
          <w:rFonts w:ascii="Times New Roman" w:hAnsi="Times New Roman" w:cs="Times New Roman"/>
        </w:rPr>
        <w:tab/>
      </w:r>
      <w:r w:rsidR="001A06BA">
        <w:rPr>
          <w:rFonts w:ascii="Times New Roman" w:hAnsi="Times New Roman" w:cs="Times New Roman"/>
          <w:lang w:val="bs-Cyrl-BA"/>
        </w:rPr>
        <w:t xml:space="preserve">   </w:t>
      </w:r>
      <w:proofErr w:type="spellStart"/>
      <w:proofErr w:type="gramStart"/>
      <w:r w:rsidR="00717FF1">
        <w:rPr>
          <w:rFonts w:ascii="Times New Roman" w:hAnsi="Times New Roman" w:cs="Times New Roman"/>
          <w:b/>
        </w:rPr>
        <w:t>Члан</w:t>
      </w:r>
      <w:proofErr w:type="spellEnd"/>
      <w:r w:rsidR="00717FF1">
        <w:rPr>
          <w:rFonts w:ascii="Times New Roman" w:hAnsi="Times New Roman" w:cs="Times New Roman"/>
          <w:b/>
        </w:rPr>
        <w:t xml:space="preserve"> 5.</w:t>
      </w:r>
      <w:proofErr w:type="gramEnd"/>
    </w:p>
    <w:p w:rsidR="00947D3E" w:rsidRDefault="001A06BA" w:rsidP="00913281">
      <w:pPr>
        <w:spacing w:after="0"/>
        <w:jc w:val="both"/>
        <w:rPr>
          <w:rFonts w:ascii="Times New Roman" w:hAnsi="Times New Roman" w:cs="Times New Roman"/>
          <w:lang w:val="bs-Cyrl-BA"/>
        </w:rPr>
      </w:pPr>
      <w:r>
        <w:rPr>
          <w:rFonts w:ascii="Times New Roman" w:hAnsi="Times New Roman" w:cs="Times New Roman"/>
          <w:lang w:val="bs-Cyrl-BA"/>
        </w:rPr>
        <w:t>Запосленом се надокнађују трошкови смештаја, исхране, превоза и остали трошкови настали у вези са службеним путем у земљи, као што су путарине и сл.</w:t>
      </w:r>
    </w:p>
    <w:p w:rsidR="001A06BA" w:rsidRDefault="001A06BA" w:rsidP="00913281">
      <w:pPr>
        <w:spacing w:after="0"/>
        <w:jc w:val="both"/>
        <w:rPr>
          <w:rFonts w:ascii="Times New Roman" w:hAnsi="Times New Roman" w:cs="Times New Roman"/>
          <w:lang w:val="bs-Cyrl-BA"/>
        </w:rPr>
      </w:pPr>
      <w:r>
        <w:rPr>
          <w:rFonts w:ascii="Times New Roman" w:hAnsi="Times New Roman" w:cs="Times New Roman"/>
          <w:lang w:val="bs-Cyrl-BA"/>
        </w:rPr>
        <w:t>Трошкови исхране и градског превоза у месту у ком се врши службени посао надокнађују се кроз дневнице.</w:t>
      </w:r>
    </w:p>
    <w:p w:rsidR="00183350" w:rsidRDefault="00183350" w:rsidP="00913281">
      <w:pPr>
        <w:spacing w:after="0"/>
        <w:jc w:val="both"/>
        <w:rPr>
          <w:rFonts w:ascii="Times New Roman" w:hAnsi="Times New Roman" w:cs="Times New Roman"/>
          <w:lang w:val="bs-Cyrl-BA"/>
        </w:rPr>
      </w:pPr>
    </w:p>
    <w:p w:rsidR="00183350" w:rsidRPr="00F76F04" w:rsidRDefault="00183350" w:rsidP="00F76F04">
      <w:pPr>
        <w:pStyle w:val="Heading1"/>
        <w:jc w:val="center"/>
        <w:rPr>
          <w:rFonts w:ascii="Times New Roman" w:hAnsi="Times New Roman" w:cs="Times New Roman"/>
          <w:i/>
          <w:color w:val="auto"/>
          <w:sz w:val="24"/>
          <w:lang w:val="bs-Cyrl-BA"/>
        </w:rPr>
      </w:pPr>
      <w:bookmarkStart w:id="5" w:name="_Toc101265103"/>
      <w:r w:rsidRPr="00F76F04">
        <w:rPr>
          <w:rFonts w:ascii="Times New Roman" w:hAnsi="Times New Roman" w:cs="Times New Roman"/>
          <w:i/>
          <w:color w:val="auto"/>
          <w:sz w:val="24"/>
          <w:lang w:val="bs-Cyrl-BA"/>
        </w:rPr>
        <w:t>Трошкови смештаја на службеном путовању у земљи</w:t>
      </w:r>
      <w:bookmarkEnd w:id="5"/>
    </w:p>
    <w:p w:rsidR="00947D3E" w:rsidRPr="00947D3E" w:rsidRDefault="00947D3E" w:rsidP="00913281">
      <w:pPr>
        <w:spacing w:after="0"/>
        <w:jc w:val="both"/>
        <w:rPr>
          <w:rFonts w:ascii="Times New Roman" w:hAnsi="Times New Roman" w:cs="Times New Roman"/>
        </w:rPr>
      </w:pPr>
    </w:p>
    <w:p w:rsidR="00717FF1" w:rsidRDefault="00717FF1" w:rsidP="000D4126">
      <w:pPr>
        <w:spacing w:after="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83350">
        <w:rPr>
          <w:rFonts w:ascii="Times New Roman" w:hAnsi="Times New Roman" w:cs="Times New Roman"/>
          <w:lang w:val="bs-Cyrl-BA"/>
        </w:rPr>
        <w:t xml:space="preserve">   </w:t>
      </w:r>
      <w:proofErr w:type="spellStart"/>
      <w:proofErr w:type="gramStart"/>
      <w:r w:rsidR="00E42F65">
        <w:rPr>
          <w:rFonts w:ascii="Times New Roman" w:hAnsi="Times New Roman" w:cs="Times New Roman"/>
          <w:b/>
        </w:rPr>
        <w:t>Члан</w:t>
      </w:r>
      <w:proofErr w:type="spellEnd"/>
      <w:r w:rsidR="00E42F65">
        <w:rPr>
          <w:rFonts w:ascii="Times New Roman" w:hAnsi="Times New Roman" w:cs="Times New Roman"/>
          <w:b/>
        </w:rPr>
        <w:t xml:space="preserve"> 6.</w:t>
      </w:r>
      <w:proofErr w:type="gramEnd"/>
    </w:p>
    <w:p w:rsidR="00183350" w:rsidRDefault="00947D3E" w:rsidP="00947D3E">
      <w:pPr>
        <w:spacing w:after="0"/>
        <w:jc w:val="both"/>
        <w:rPr>
          <w:rFonts w:ascii="Times New Roman" w:hAnsi="Times New Roman" w:cs="Times New Roman"/>
          <w:lang w:val="bs-Cyrl-BA"/>
        </w:rPr>
      </w:pPr>
      <w:proofErr w:type="spellStart"/>
      <w:r w:rsidRPr="00947D3E">
        <w:rPr>
          <w:rFonts w:ascii="Times New Roman" w:hAnsi="Times New Roman" w:cs="Times New Roman"/>
        </w:rPr>
        <w:t>Запос</w:t>
      </w:r>
      <w:r w:rsidR="00183350">
        <w:rPr>
          <w:rFonts w:ascii="Times New Roman" w:hAnsi="Times New Roman" w:cs="Times New Roman"/>
        </w:rPr>
        <w:t>ле</w:t>
      </w:r>
      <w:proofErr w:type="spellEnd"/>
      <w:r w:rsidR="00183350">
        <w:rPr>
          <w:rFonts w:ascii="Times New Roman" w:hAnsi="Times New Roman" w:cs="Times New Roman"/>
          <w:lang w:val="bs-Cyrl-BA"/>
        </w:rPr>
        <w:t xml:space="preserve">ном се надокнађују трошкови смештаја, према приложеном </w:t>
      </w:r>
      <w:proofErr w:type="gramStart"/>
      <w:r w:rsidR="00183350">
        <w:rPr>
          <w:rFonts w:ascii="Times New Roman" w:hAnsi="Times New Roman" w:cs="Times New Roman"/>
          <w:lang w:val="bs-Cyrl-BA"/>
        </w:rPr>
        <w:t>рачуну(</w:t>
      </w:r>
      <w:proofErr w:type="gramEnd"/>
      <w:r w:rsidR="00183350">
        <w:rPr>
          <w:rFonts w:ascii="Times New Roman" w:hAnsi="Times New Roman" w:cs="Times New Roman"/>
          <w:lang w:val="bs-Cyrl-BA"/>
        </w:rPr>
        <w:t>хотела,мотела,хостела и сл</w:t>
      </w:r>
      <w:r>
        <w:rPr>
          <w:rFonts w:ascii="Times New Roman" w:hAnsi="Times New Roman" w:cs="Times New Roman"/>
        </w:rPr>
        <w:t>.</w:t>
      </w:r>
      <w:r w:rsidR="00183350">
        <w:rPr>
          <w:rFonts w:ascii="Times New Roman" w:hAnsi="Times New Roman" w:cs="Times New Roman"/>
          <w:lang w:val="bs-Cyrl-BA"/>
        </w:rPr>
        <w:t>) за преноћиште и доручаки доручак, изузев за преноћиште и доручак у хотелу прве категорије (пет звездица).</w:t>
      </w:r>
    </w:p>
    <w:p w:rsidR="00183350" w:rsidRDefault="009C5849" w:rsidP="00947D3E">
      <w:pPr>
        <w:spacing w:after="0"/>
        <w:jc w:val="both"/>
        <w:rPr>
          <w:rFonts w:ascii="Times New Roman" w:hAnsi="Times New Roman" w:cs="Times New Roman"/>
          <w:lang w:val="bs-Cyrl-BA"/>
        </w:rPr>
      </w:pPr>
      <w:r>
        <w:rPr>
          <w:rFonts w:ascii="Times New Roman" w:hAnsi="Times New Roman" w:cs="Times New Roman"/>
          <w:lang w:val="bs-Cyrl-BA"/>
        </w:rPr>
        <w:t>Запосленом, коме је обезбеђен бесплатан смештај и доручак, не надокнађују се трошкови смештаја.</w:t>
      </w:r>
    </w:p>
    <w:p w:rsidR="009C5849" w:rsidRDefault="009C5849" w:rsidP="00947D3E">
      <w:pPr>
        <w:spacing w:after="0"/>
        <w:jc w:val="both"/>
        <w:rPr>
          <w:rFonts w:ascii="Times New Roman" w:hAnsi="Times New Roman" w:cs="Times New Roman"/>
          <w:lang w:val="bs-Cyrl-BA"/>
        </w:rPr>
      </w:pPr>
    </w:p>
    <w:p w:rsidR="009C5849" w:rsidRPr="00F76F04" w:rsidRDefault="009C5849" w:rsidP="00F76F04">
      <w:pPr>
        <w:pStyle w:val="Heading1"/>
        <w:jc w:val="center"/>
        <w:rPr>
          <w:rFonts w:ascii="Times New Roman" w:hAnsi="Times New Roman" w:cs="Times New Roman"/>
          <w:i/>
          <w:color w:val="auto"/>
          <w:sz w:val="24"/>
          <w:lang w:val="bs-Cyrl-BA"/>
        </w:rPr>
      </w:pPr>
      <w:bookmarkStart w:id="6" w:name="_Toc101265104"/>
      <w:r w:rsidRPr="00F76F04">
        <w:rPr>
          <w:rFonts w:ascii="Times New Roman" w:hAnsi="Times New Roman" w:cs="Times New Roman"/>
          <w:i/>
          <w:color w:val="auto"/>
          <w:sz w:val="24"/>
          <w:lang w:val="bs-Cyrl-BA"/>
        </w:rPr>
        <w:t>Дневница и умањење дневнице за службено путовање у земљи</w:t>
      </w:r>
      <w:bookmarkEnd w:id="6"/>
    </w:p>
    <w:p w:rsidR="00CE0C5D" w:rsidRDefault="00CE0C5D" w:rsidP="00E42F65">
      <w:pPr>
        <w:pStyle w:val="ListParagraph"/>
        <w:spacing w:after="0"/>
        <w:jc w:val="both"/>
        <w:rPr>
          <w:rFonts w:ascii="Times New Roman" w:hAnsi="Times New Roman" w:cs="Times New Roman"/>
        </w:rPr>
      </w:pPr>
    </w:p>
    <w:p w:rsidR="00CE0C5D" w:rsidRDefault="00CE0C5D" w:rsidP="00E42F65">
      <w:pPr>
        <w:pStyle w:val="ListParagraph"/>
        <w:spacing w:after="0"/>
        <w:jc w:val="both"/>
        <w:rPr>
          <w:rFonts w:ascii="Times New Roman" w:hAnsi="Times New Roman" w:cs="Times New Roman"/>
          <w:b/>
          <w:lang w:val="bs-Cyrl-BA"/>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B7262">
        <w:rPr>
          <w:rFonts w:ascii="Times New Roman" w:hAnsi="Times New Roman" w:cs="Times New Roman"/>
          <w:lang w:val="bs-Cyrl-BA"/>
        </w:rPr>
        <w:t xml:space="preserve">   </w:t>
      </w:r>
      <w:proofErr w:type="spellStart"/>
      <w:proofErr w:type="gramStart"/>
      <w:r w:rsidRPr="00CE0C5D">
        <w:rPr>
          <w:rFonts w:ascii="Times New Roman" w:hAnsi="Times New Roman" w:cs="Times New Roman"/>
          <w:b/>
        </w:rPr>
        <w:t>Члан</w:t>
      </w:r>
      <w:proofErr w:type="spellEnd"/>
      <w:r w:rsidRPr="00CE0C5D">
        <w:rPr>
          <w:rFonts w:ascii="Times New Roman" w:hAnsi="Times New Roman" w:cs="Times New Roman"/>
          <w:b/>
        </w:rPr>
        <w:t xml:space="preserve"> 7.</w:t>
      </w:r>
      <w:proofErr w:type="gramEnd"/>
    </w:p>
    <w:p w:rsidR="009C5849" w:rsidRDefault="0023700B" w:rsidP="00CE0C5D">
      <w:pPr>
        <w:spacing w:after="0"/>
        <w:jc w:val="both"/>
        <w:rPr>
          <w:rFonts w:ascii="Times New Roman" w:hAnsi="Times New Roman" w:cs="Times New Roman"/>
          <w:lang w:val="bs-Cyrl-BA"/>
        </w:rPr>
      </w:pPr>
      <w:proofErr w:type="spellStart"/>
      <w:r>
        <w:rPr>
          <w:rFonts w:ascii="Times New Roman" w:hAnsi="Times New Roman" w:cs="Times New Roman"/>
        </w:rPr>
        <w:t>Запослен</w:t>
      </w:r>
      <w:proofErr w:type="spellEnd"/>
      <w:r w:rsidR="009C5849">
        <w:rPr>
          <w:rFonts w:ascii="Times New Roman" w:hAnsi="Times New Roman" w:cs="Times New Roman"/>
          <w:lang w:val="bs-Cyrl-BA"/>
        </w:rPr>
        <w:t>ом исплаћује се дневница за службено путовање у земљи која износи 5% просечне месечне зараде по запосленом у привреди Републике Србије, према последњем коначном објављеном податку републичког органа надлежног за послове статистике на дан поласка на службено путовање.</w:t>
      </w:r>
    </w:p>
    <w:p w:rsidR="005B7262" w:rsidRDefault="005B7262" w:rsidP="00CE0C5D">
      <w:pPr>
        <w:spacing w:after="0"/>
        <w:jc w:val="both"/>
        <w:rPr>
          <w:rFonts w:ascii="Times New Roman" w:hAnsi="Times New Roman" w:cs="Times New Roman"/>
          <w:lang w:val="bs-Cyrl-BA"/>
        </w:rPr>
      </w:pPr>
      <w:r>
        <w:rPr>
          <w:rFonts w:ascii="Times New Roman" w:hAnsi="Times New Roman" w:cs="Times New Roman"/>
          <w:lang w:val="bs-Cyrl-BA"/>
        </w:rPr>
        <w:t>Запосленом коме је обезбеђена бесплатна исхрана, дневница за службено путовање у земљи умањује се за 80%.</w:t>
      </w:r>
    </w:p>
    <w:p w:rsidR="005B7262" w:rsidRPr="00F76F04" w:rsidRDefault="005B7262" w:rsidP="00F76F04">
      <w:pPr>
        <w:pStyle w:val="Heading1"/>
        <w:jc w:val="center"/>
        <w:rPr>
          <w:rFonts w:ascii="Times New Roman" w:hAnsi="Times New Roman" w:cs="Times New Roman"/>
          <w:i/>
          <w:color w:val="auto"/>
          <w:sz w:val="24"/>
          <w:lang w:val="bs-Cyrl-BA"/>
        </w:rPr>
      </w:pPr>
      <w:bookmarkStart w:id="7" w:name="_Toc101265105"/>
      <w:r w:rsidRPr="00F76F04">
        <w:rPr>
          <w:rFonts w:ascii="Times New Roman" w:hAnsi="Times New Roman" w:cs="Times New Roman"/>
          <w:i/>
          <w:color w:val="auto"/>
          <w:sz w:val="24"/>
          <w:lang w:val="bs-Cyrl-BA"/>
        </w:rPr>
        <w:t>Одређивање дневнице према трајању службеног путовања у земљи</w:t>
      </w:r>
      <w:bookmarkEnd w:id="7"/>
    </w:p>
    <w:p w:rsidR="009C5849" w:rsidRDefault="00CE0C5D" w:rsidP="00CE0C5D">
      <w:pPr>
        <w:spacing w:after="0"/>
        <w:jc w:val="both"/>
        <w:rPr>
          <w:rFonts w:ascii="Times New Roman" w:hAnsi="Times New Roman" w:cs="Times New Roman"/>
          <w:lang w:val="bs-Cyrl-BA"/>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E0C5D" w:rsidRDefault="005B7262" w:rsidP="005B7262">
      <w:pPr>
        <w:spacing w:after="0"/>
        <w:rPr>
          <w:rFonts w:ascii="Times New Roman" w:hAnsi="Times New Roman" w:cs="Times New Roman"/>
          <w:b/>
        </w:rPr>
      </w:pPr>
      <w:r>
        <w:rPr>
          <w:rFonts w:ascii="Times New Roman" w:hAnsi="Times New Roman" w:cs="Times New Roman"/>
          <w:b/>
          <w:lang w:val="bs-Cyrl-BA"/>
        </w:rPr>
        <w:t xml:space="preserve">                                                                                 </w:t>
      </w:r>
      <w:proofErr w:type="spellStart"/>
      <w:proofErr w:type="gramStart"/>
      <w:r w:rsidR="00CE0C5D" w:rsidRPr="00CE0C5D">
        <w:rPr>
          <w:rFonts w:ascii="Times New Roman" w:hAnsi="Times New Roman" w:cs="Times New Roman"/>
          <w:b/>
        </w:rPr>
        <w:t>Члан</w:t>
      </w:r>
      <w:proofErr w:type="spellEnd"/>
      <w:r w:rsidR="00CE0C5D" w:rsidRPr="00CE0C5D">
        <w:rPr>
          <w:rFonts w:ascii="Times New Roman" w:hAnsi="Times New Roman" w:cs="Times New Roman"/>
          <w:b/>
        </w:rPr>
        <w:t xml:space="preserve"> 8.</w:t>
      </w:r>
      <w:proofErr w:type="gramEnd"/>
    </w:p>
    <w:p w:rsidR="005B7262" w:rsidRDefault="005B7262" w:rsidP="009511A2">
      <w:pPr>
        <w:spacing w:after="0"/>
        <w:jc w:val="both"/>
        <w:rPr>
          <w:rFonts w:ascii="Times New Roman" w:hAnsi="Times New Roman" w:cs="Times New Roman"/>
          <w:lang w:val="bs-Cyrl-BA"/>
        </w:rPr>
      </w:pPr>
      <w:r>
        <w:rPr>
          <w:rFonts w:ascii="Times New Roman" w:hAnsi="Times New Roman" w:cs="Times New Roman"/>
          <w:lang w:val="bs-Cyrl-BA"/>
        </w:rPr>
        <w:t>Право на дневницу се рачуна од часа поласка на службени пут до часа повратка. Запосленом се исплаћује цела дневница за службени пут у трајању од 12 до 24 часа, а половина дневнице за службени пут у трајању од 8 до 12 часова.</w:t>
      </w:r>
    </w:p>
    <w:p w:rsidR="00B34A18" w:rsidRPr="00F76F04" w:rsidRDefault="00B34A18" w:rsidP="00F76F04">
      <w:pPr>
        <w:pStyle w:val="Heading1"/>
        <w:jc w:val="center"/>
        <w:rPr>
          <w:rFonts w:ascii="Times New Roman" w:hAnsi="Times New Roman" w:cs="Times New Roman"/>
          <w:i/>
          <w:color w:val="auto"/>
          <w:sz w:val="24"/>
          <w:lang w:val="bs-Cyrl-BA"/>
        </w:rPr>
      </w:pPr>
      <w:bookmarkStart w:id="8" w:name="_Toc101265106"/>
      <w:r w:rsidRPr="00F76F04">
        <w:rPr>
          <w:rFonts w:ascii="Times New Roman" w:hAnsi="Times New Roman" w:cs="Times New Roman"/>
          <w:i/>
          <w:color w:val="auto"/>
          <w:sz w:val="24"/>
          <w:lang w:val="bs-Cyrl-BA"/>
        </w:rPr>
        <w:t>Трошкови превоза на службеном путовању у земљи</w:t>
      </w:r>
      <w:bookmarkEnd w:id="8"/>
    </w:p>
    <w:p w:rsidR="00BF7DF9" w:rsidRPr="005B7262" w:rsidRDefault="005B7262" w:rsidP="009511A2">
      <w:pPr>
        <w:spacing w:after="0"/>
        <w:jc w:val="both"/>
        <w:rPr>
          <w:rFonts w:ascii="Times New Roman" w:hAnsi="Times New Roman" w:cs="Times New Roman"/>
          <w:lang w:val="bs-Cyrl-BA"/>
        </w:rPr>
      </w:pPr>
      <w:r>
        <w:rPr>
          <w:rFonts w:ascii="Times New Roman" w:hAnsi="Times New Roman" w:cs="Times New Roman"/>
          <w:lang w:val="bs-Cyrl-BA"/>
        </w:rPr>
        <w:t xml:space="preserve"> </w:t>
      </w:r>
    </w:p>
    <w:p w:rsidR="009511A2" w:rsidRDefault="00B34A18" w:rsidP="00B34A18">
      <w:pPr>
        <w:spacing w:after="0"/>
        <w:rPr>
          <w:rFonts w:ascii="Times New Roman" w:hAnsi="Times New Roman" w:cs="Times New Roman"/>
          <w:b/>
        </w:rPr>
      </w:pPr>
      <w:r>
        <w:rPr>
          <w:rFonts w:ascii="Times New Roman" w:hAnsi="Times New Roman" w:cs="Times New Roman"/>
          <w:b/>
          <w:lang w:val="bs-Cyrl-BA"/>
        </w:rPr>
        <w:t xml:space="preserve">                                                                                </w:t>
      </w:r>
      <w:proofErr w:type="spellStart"/>
      <w:proofErr w:type="gramStart"/>
      <w:r w:rsidR="009511A2">
        <w:rPr>
          <w:rFonts w:ascii="Times New Roman" w:hAnsi="Times New Roman" w:cs="Times New Roman"/>
          <w:b/>
        </w:rPr>
        <w:t>Члан</w:t>
      </w:r>
      <w:proofErr w:type="spellEnd"/>
      <w:r w:rsidR="009511A2">
        <w:rPr>
          <w:rFonts w:ascii="Times New Roman" w:hAnsi="Times New Roman" w:cs="Times New Roman"/>
          <w:b/>
        </w:rPr>
        <w:t xml:space="preserve"> 9.</w:t>
      </w:r>
      <w:proofErr w:type="gramEnd"/>
    </w:p>
    <w:p w:rsidR="006A0A45" w:rsidRDefault="00B34A18" w:rsidP="009511A2">
      <w:pPr>
        <w:spacing w:after="0"/>
        <w:jc w:val="both"/>
        <w:rPr>
          <w:rFonts w:ascii="Times New Roman" w:hAnsi="Times New Roman" w:cs="Times New Roman"/>
          <w:lang w:val="bs-Cyrl-BA"/>
        </w:rPr>
      </w:pPr>
      <w:r>
        <w:rPr>
          <w:rFonts w:ascii="Times New Roman" w:hAnsi="Times New Roman" w:cs="Times New Roman"/>
          <w:lang w:val="bs-Cyrl-BA"/>
        </w:rPr>
        <w:t>Запосленом надокнађују се трошкови превоза од места рада до места где треба да се изврши службени посао и трошкови превоза за повратак до места рада, у висини стварних трошкова превоза</w:t>
      </w:r>
      <w:r w:rsidR="006A0A45">
        <w:rPr>
          <w:rFonts w:ascii="Times New Roman" w:hAnsi="Times New Roman" w:cs="Times New Roman"/>
          <w:lang w:val="bs-Cyrl-BA"/>
        </w:rPr>
        <w:t xml:space="preserve"> у јавном саобраћају.</w:t>
      </w:r>
    </w:p>
    <w:p w:rsidR="006A0A45" w:rsidRDefault="006A0A45" w:rsidP="009511A2">
      <w:pPr>
        <w:spacing w:after="0"/>
        <w:jc w:val="both"/>
        <w:rPr>
          <w:rFonts w:ascii="Times New Roman" w:hAnsi="Times New Roman" w:cs="Times New Roman"/>
          <w:lang w:val="bs-Cyrl-BA"/>
        </w:rPr>
      </w:pPr>
      <w:r>
        <w:rPr>
          <w:rFonts w:ascii="Times New Roman" w:hAnsi="Times New Roman" w:cs="Times New Roman"/>
          <w:lang w:val="bs-Cyrl-BA"/>
        </w:rPr>
        <w:t>Ако због хитности, односно потреба службеног посла запослени не може користити ни превоз у јавном саобраћају ни службено возило, он по писменом одобрењу овлашћеног лица(у коме су наведени разлози хитности, односно потреба службеног посла), може користити сопствени аутомобил. Запосленом, који по писменом одобрењу овлашћеног лица, користи сопствени аутомобил исплаћује се накнада од 10% прописане цене за литар погонског горива по пређеном километру.</w:t>
      </w:r>
    </w:p>
    <w:p w:rsidR="00AE4D7D" w:rsidRDefault="006A0A45" w:rsidP="009511A2">
      <w:pPr>
        <w:spacing w:after="0"/>
        <w:jc w:val="both"/>
        <w:rPr>
          <w:rFonts w:ascii="Times New Roman" w:hAnsi="Times New Roman" w:cs="Times New Roman"/>
          <w:lang w:val="bs-Cyrl-BA"/>
        </w:rPr>
      </w:pPr>
      <w:r>
        <w:rPr>
          <w:rFonts w:ascii="Times New Roman" w:hAnsi="Times New Roman" w:cs="Times New Roman"/>
          <w:lang w:val="bs-Cyrl-BA"/>
        </w:rPr>
        <w:t>Запослени мора имати налог за коришћење сопственог  путничког аутомобила у службене сврхе у коме треба попунити: тип возила, регистарски број, број пређених километара на почетку и на крају путовања</w:t>
      </w:r>
      <w:r w:rsidR="00A94DE6">
        <w:rPr>
          <w:rFonts w:ascii="Times New Roman" w:hAnsi="Times New Roman" w:cs="Times New Roman"/>
        </w:rPr>
        <w:tab/>
      </w:r>
      <w:r>
        <w:rPr>
          <w:rFonts w:ascii="Times New Roman" w:hAnsi="Times New Roman" w:cs="Times New Roman"/>
          <w:lang w:val="bs-Cyrl-BA"/>
        </w:rPr>
        <w:t>,назив места у која су обављена путовања и број пређених километара.</w:t>
      </w:r>
    </w:p>
    <w:p w:rsidR="00BF7DF9" w:rsidRPr="00F76F04" w:rsidRDefault="00AE4D7D" w:rsidP="00F76F04">
      <w:pPr>
        <w:pStyle w:val="Heading1"/>
        <w:jc w:val="center"/>
        <w:rPr>
          <w:rFonts w:ascii="Times New Roman" w:hAnsi="Times New Roman" w:cs="Times New Roman"/>
          <w:i/>
          <w:color w:val="auto"/>
          <w:sz w:val="24"/>
          <w:lang w:val="bs-Cyrl-BA"/>
        </w:rPr>
      </w:pPr>
      <w:bookmarkStart w:id="9" w:name="_Toc101265107"/>
      <w:r w:rsidRPr="00F76F04">
        <w:rPr>
          <w:rFonts w:ascii="Times New Roman" w:hAnsi="Times New Roman" w:cs="Times New Roman"/>
          <w:i/>
          <w:color w:val="auto"/>
          <w:sz w:val="24"/>
          <w:lang w:val="bs-Cyrl-BA"/>
        </w:rPr>
        <w:t>Остали трошкови службеног путовања у земљи</w:t>
      </w:r>
      <w:bookmarkEnd w:id="9"/>
    </w:p>
    <w:p w:rsidR="00AE4D7D" w:rsidRPr="00AE4D7D" w:rsidRDefault="00AE4D7D" w:rsidP="00AE4D7D">
      <w:pPr>
        <w:spacing w:after="0"/>
        <w:jc w:val="center"/>
        <w:rPr>
          <w:rFonts w:ascii="Times New Roman" w:hAnsi="Times New Roman" w:cs="Times New Roman"/>
          <w:b/>
          <w:i/>
        </w:rPr>
      </w:pPr>
    </w:p>
    <w:p w:rsidR="00A94DE6" w:rsidRDefault="00A94DE6" w:rsidP="00BF7DF9">
      <w:pPr>
        <w:spacing w:after="0"/>
        <w:ind w:left="3600" w:firstLine="720"/>
        <w:jc w:val="both"/>
        <w:rPr>
          <w:rFonts w:ascii="Times New Roman" w:hAnsi="Times New Roman" w:cs="Times New Roman"/>
          <w:b/>
        </w:rPr>
      </w:pPr>
      <w:proofErr w:type="spellStart"/>
      <w:proofErr w:type="gramStart"/>
      <w:r>
        <w:rPr>
          <w:rFonts w:ascii="Times New Roman" w:hAnsi="Times New Roman" w:cs="Times New Roman"/>
          <w:b/>
        </w:rPr>
        <w:t>Члан</w:t>
      </w:r>
      <w:proofErr w:type="spellEnd"/>
      <w:r>
        <w:rPr>
          <w:rFonts w:ascii="Times New Roman" w:hAnsi="Times New Roman" w:cs="Times New Roman"/>
          <w:b/>
        </w:rPr>
        <w:t xml:space="preserve"> 10.</w:t>
      </w:r>
      <w:proofErr w:type="gramEnd"/>
    </w:p>
    <w:p w:rsidR="00DA444C" w:rsidRDefault="00AE4D7D" w:rsidP="009511A2">
      <w:pPr>
        <w:spacing w:after="0"/>
        <w:jc w:val="both"/>
        <w:rPr>
          <w:rFonts w:ascii="Times New Roman" w:hAnsi="Times New Roman" w:cs="Times New Roman"/>
          <w:lang w:val="bs-Cyrl-BA"/>
        </w:rPr>
      </w:pPr>
      <w:r>
        <w:rPr>
          <w:rFonts w:ascii="Times New Roman" w:hAnsi="Times New Roman" w:cs="Times New Roman"/>
          <w:lang w:val="bs-Cyrl-BA"/>
        </w:rPr>
        <w:t>Остали трошкови који су у вези са службеним послом на службеном путовању(резервација места у превозном средству, превоз пртљага, телефонски разговори и сл.) надокнађују се у висини стварних трошкова, према приложеном рачуну.</w:t>
      </w:r>
    </w:p>
    <w:p w:rsidR="00AE4D7D" w:rsidRPr="00F76F04" w:rsidRDefault="00AE4D7D" w:rsidP="00F76F04">
      <w:pPr>
        <w:pStyle w:val="Heading1"/>
        <w:jc w:val="center"/>
        <w:rPr>
          <w:rFonts w:ascii="Times New Roman" w:hAnsi="Times New Roman" w:cs="Times New Roman"/>
          <w:i/>
          <w:color w:val="auto"/>
          <w:sz w:val="24"/>
          <w:lang w:val="bs-Cyrl-BA"/>
        </w:rPr>
      </w:pPr>
      <w:bookmarkStart w:id="10" w:name="_Toc101265108"/>
      <w:r w:rsidRPr="00F76F04">
        <w:rPr>
          <w:rFonts w:ascii="Times New Roman" w:hAnsi="Times New Roman" w:cs="Times New Roman"/>
          <w:i/>
          <w:color w:val="auto"/>
          <w:sz w:val="24"/>
          <w:lang w:val="bs-Cyrl-BA"/>
        </w:rPr>
        <w:t>Обрачун путних трошкова</w:t>
      </w:r>
      <w:bookmarkEnd w:id="10"/>
    </w:p>
    <w:p w:rsidR="00DA444C" w:rsidRDefault="00DA444C" w:rsidP="009511A2">
      <w:pPr>
        <w:spacing w:after="0"/>
        <w:jc w:val="both"/>
        <w:rPr>
          <w:rFonts w:ascii="Times New Roman" w:hAnsi="Times New Roman" w:cs="Times New Roman"/>
        </w:rPr>
      </w:pPr>
    </w:p>
    <w:p w:rsidR="00A94DE6" w:rsidRDefault="00A94DE6" w:rsidP="009511A2">
      <w:pPr>
        <w:spacing w:after="0"/>
        <w:jc w:val="both"/>
        <w:rPr>
          <w:rFonts w:ascii="Times New Roman" w:hAnsi="Times New Roman" w:cs="Times New Roman"/>
          <w:b/>
          <w:lang w:val="bs-Cyrl-BA"/>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b/>
        </w:rPr>
        <w:t>Члан</w:t>
      </w:r>
      <w:proofErr w:type="spellEnd"/>
      <w:r>
        <w:rPr>
          <w:rFonts w:ascii="Times New Roman" w:hAnsi="Times New Roman" w:cs="Times New Roman"/>
          <w:b/>
        </w:rPr>
        <w:t xml:space="preserve"> 11.</w:t>
      </w:r>
      <w:proofErr w:type="gramEnd"/>
    </w:p>
    <w:p w:rsidR="00AE4D7D" w:rsidRDefault="00AE4D7D" w:rsidP="009511A2">
      <w:pPr>
        <w:spacing w:after="0"/>
        <w:jc w:val="both"/>
        <w:rPr>
          <w:rFonts w:ascii="Times New Roman" w:hAnsi="Times New Roman" w:cs="Times New Roman"/>
          <w:lang w:val="bs-Cyrl-BA"/>
        </w:rPr>
      </w:pPr>
      <w:r>
        <w:rPr>
          <w:rFonts w:ascii="Times New Roman" w:hAnsi="Times New Roman" w:cs="Times New Roman"/>
          <w:lang w:val="bs-Cyrl-BA"/>
        </w:rPr>
        <w:t>Трошкови службеног пута у земљи надокнађују се на основу обрачуна путних трошкова , уз који се прилажу одговарајући докази о постојању и висини трошкова(карта за превоз, рачун за преноћиште и доручак, рачуни за остале трошкове и др.)</w:t>
      </w:r>
    </w:p>
    <w:p w:rsidR="00AE4D7D" w:rsidRDefault="00AE4D7D" w:rsidP="009511A2">
      <w:pPr>
        <w:spacing w:after="0"/>
        <w:jc w:val="both"/>
        <w:rPr>
          <w:rFonts w:ascii="Times New Roman" w:hAnsi="Times New Roman" w:cs="Times New Roman"/>
          <w:lang w:val="bs-Cyrl-BA"/>
        </w:rPr>
      </w:pPr>
      <w:r>
        <w:rPr>
          <w:rFonts w:ascii="Times New Roman" w:hAnsi="Times New Roman" w:cs="Times New Roman"/>
          <w:lang w:val="bs-Cyrl-BA"/>
        </w:rPr>
        <w:t>Обрачун се подноси у року од три дана од дана кад је службени пут завршен.</w:t>
      </w:r>
    </w:p>
    <w:p w:rsidR="00AE4D7D" w:rsidRPr="00F76F04" w:rsidRDefault="00AE4D7D" w:rsidP="00F76F04">
      <w:pPr>
        <w:pStyle w:val="Heading1"/>
        <w:jc w:val="center"/>
        <w:rPr>
          <w:rFonts w:ascii="Times New Roman" w:hAnsi="Times New Roman" w:cs="Times New Roman"/>
          <w:color w:val="auto"/>
          <w:sz w:val="24"/>
          <w:lang w:val="bs-Cyrl-BA"/>
        </w:rPr>
      </w:pPr>
      <w:bookmarkStart w:id="11" w:name="_Toc101265109"/>
      <w:r w:rsidRPr="00F76F04">
        <w:rPr>
          <w:rFonts w:ascii="Times New Roman" w:hAnsi="Times New Roman" w:cs="Times New Roman"/>
          <w:color w:val="auto"/>
          <w:sz w:val="24"/>
          <w:lang w:val="bs-Cyrl-BA"/>
        </w:rPr>
        <w:t>Плаћање трошкова платном картицом</w:t>
      </w:r>
      <w:bookmarkEnd w:id="11"/>
    </w:p>
    <w:p w:rsidR="00AE4D7D" w:rsidRPr="00AE4D7D" w:rsidRDefault="00AE4D7D" w:rsidP="00AE4D7D">
      <w:pPr>
        <w:spacing w:after="0"/>
        <w:jc w:val="center"/>
        <w:rPr>
          <w:rFonts w:ascii="Times New Roman" w:hAnsi="Times New Roman" w:cs="Times New Roman"/>
          <w:b/>
          <w:i/>
          <w:lang w:val="bs-Cyrl-BA"/>
        </w:rPr>
      </w:pPr>
    </w:p>
    <w:p w:rsidR="009F0C9F" w:rsidRDefault="009F0C9F" w:rsidP="009511A2">
      <w:pPr>
        <w:spacing w:after="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proofErr w:type="gramStart"/>
      <w:r w:rsidRPr="009F0C9F">
        <w:rPr>
          <w:rFonts w:ascii="Times New Roman" w:hAnsi="Times New Roman" w:cs="Times New Roman"/>
          <w:b/>
        </w:rPr>
        <w:t>Члан</w:t>
      </w:r>
      <w:proofErr w:type="spellEnd"/>
      <w:r w:rsidRPr="009F0C9F">
        <w:rPr>
          <w:rFonts w:ascii="Times New Roman" w:hAnsi="Times New Roman" w:cs="Times New Roman"/>
          <w:b/>
        </w:rPr>
        <w:t xml:space="preserve"> 12.</w:t>
      </w:r>
      <w:proofErr w:type="gramEnd"/>
    </w:p>
    <w:p w:rsidR="00C06032" w:rsidRDefault="00AE4D7D" w:rsidP="009511A2">
      <w:pPr>
        <w:spacing w:after="0"/>
        <w:jc w:val="both"/>
        <w:rPr>
          <w:rFonts w:ascii="Times New Roman" w:hAnsi="Times New Roman" w:cs="Times New Roman"/>
          <w:lang w:val="bs-Cyrl-BA"/>
        </w:rPr>
      </w:pPr>
      <w:r>
        <w:rPr>
          <w:rFonts w:ascii="Times New Roman" w:hAnsi="Times New Roman" w:cs="Times New Roman"/>
          <w:lang w:val="bs-Cyrl-BA"/>
        </w:rPr>
        <w:t>Запосленом може да се омогући плаћање трошкова службеног путовања у земљи платном картицом</w:t>
      </w:r>
      <w:r w:rsidR="00C06032">
        <w:rPr>
          <w:rFonts w:ascii="Times New Roman" w:hAnsi="Times New Roman" w:cs="Times New Roman"/>
          <w:lang w:val="bs-Cyrl-BA"/>
        </w:rPr>
        <w:t>, у складу с важећим прописима.</w:t>
      </w:r>
    </w:p>
    <w:p w:rsidR="009F0C9F" w:rsidRPr="00F76F04" w:rsidRDefault="00C06032" w:rsidP="00F76F04">
      <w:pPr>
        <w:pStyle w:val="Heading1"/>
        <w:jc w:val="center"/>
        <w:rPr>
          <w:rFonts w:ascii="Times New Roman" w:hAnsi="Times New Roman" w:cs="Times New Roman"/>
          <w:i/>
          <w:color w:val="auto"/>
          <w:sz w:val="24"/>
          <w:szCs w:val="24"/>
          <w:lang w:val="bs-Cyrl-BA"/>
        </w:rPr>
      </w:pPr>
      <w:bookmarkStart w:id="12" w:name="_Toc101265110"/>
      <w:proofErr w:type="gramStart"/>
      <w:r w:rsidRPr="00F76F04">
        <w:rPr>
          <w:rFonts w:ascii="Times New Roman" w:hAnsi="Times New Roman" w:cs="Times New Roman"/>
          <w:i/>
          <w:color w:val="auto"/>
          <w:sz w:val="24"/>
          <w:szCs w:val="24"/>
          <w:lang w:val="en-GB"/>
        </w:rPr>
        <w:t xml:space="preserve">III </w:t>
      </w:r>
      <w:r w:rsidRPr="00F76F04">
        <w:rPr>
          <w:rFonts w:ascii="Times New Roman" w:hAnsi="Times New Roman" w:cs="Times New Roman"/>
          <w:i/>
          <w:color w:val="auto"/>
          <w:sz w:val="24"/>
          <w:szCs w:val="24"/>
          <w:lang w:val="bs-Cyrl-BA"/>
        </w:rPr>
        <w:t xml:space="preserve"> </w:t>
      </w:r>
      <w:r w:rsidRPr="00F76F04">
        <w:rPr>
          <w:rFonts w:ascii="Times New Roman" w:hAnsi="Times New Roman" w:cs="Times New Roman"/>
          <w:i/>
          <w:color w:val="auto"/>
          <w:sz w:val="24"/>
          <w:szCs w:val="24"/>
          <w:lang w:val="en-GB"/>
        </w:rPr>
        <w:t>СЛУЖБЕНИ</w:t>
      </w:r>
      <w:proofErr w:type="gramEnd"/>
      <w:r w:rsidRPr="00F76F04">
        <w:rPr>
          <w:rFonts w:ascii="Times New Roman" w:hAnsi="Times New Roman" w:cs="Times New Roman"/>
          <w:i/>
          <w:color w:val="auto"/>
          <w:sz w:val="24"/>
          <w:szCs w:val="24"/>
          <w:lang w:val="en-GB"/>
        </w:rPr>
        <w:t xml:space="preserve"> ПУТ У ИНОСТРАНСТВО</w:t>
      </w:r>
      <w:bookmarkEnd w:id="12"/>
    </w:p>
    <w:p w:rsidR="00C06032" w:rsidRPr="00F76F04" w:rsidRDefault="00C06032" w:rsidP="00F76F04">
      <w:pPr>
        <w:pStyle w:val="Heading1"/>
        <w:jc w:val="center"/>
        <w:rPr>
          <w:rFonts w:ascii="Times New Roman" w:hAnsi="Times New Roman" w:cs="Times New Roman"/>
          <w:i/>
          <w:color w:val="auto"/>
          <w:sz w:val="24"/>
          <w:szCs w:val="24"/>
          <w:lang w:val="bs-Cyrl-BA"/>
        </w:rPr>
      </w:pPr>
      <w:bookmarkStart w:id="13" w:name="_Toc101265111"/>
      <w:r w:rsidRPr="00F76F04">
        <w:rPr>
          <w:rFonts w:ascii="Times New Roman" w:hAnsi="Times New Roman" w:cs="Times New Roman"/>
          <w:i/>
          <w:color w:val="auto"/>
          <w:sz w:val="24"/>
          <w:szCs w:val="24"/>
          <w:lang w:val="bs-Cyrl-BA"/>
        </w:rPr>
        <w:t>Појам службеног пута у иностранство</w:t>
      </w:r>
      <w:bookmarkEnd w:id="13"/>
    </w:p>
    <w:p w:rsidR="00C06032" w:rsidRPr="00C06032" w:rsidRDefault="00C06032" w:rsidP="00C06032">
      <w:pPr>
        <w:spacing w:after="0"/>
        <w:jc w:val="center"/>
        <w:rPr>
          <w:rFonts w:ascii="Times New Roman" w:hAnsi="Times New Roman" w:cs="Times New Roman"/>
          <w:b/>
          <w:sz w:val="24"/>
          <w:lang w:val="bs-Cyrl-BA"/>
        </w:rPr>
      </w:pPr>
    </w:p>
    <w:p w:rsidR="007015FC" w:rsidRPr="00476134" w:rsidRDefault="009F0C9F" w:rsidP="009511A2">
      <w:pPr>
        <w:spacing w:after="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proofErr w:type="gramStart"/>
      <w:r w:rsidR="00476134">
        <w:rPr>
          <w:rFonts w:ascii="Times New Roman" w:hAnsi="Times New Roman" w:cs="Times New Roman"/>
          <w:b/>
        </w:rPr>
        <w:t>Члан</w:t>
      </w:r>
      <w:proofErr w:type="spellEnd"/>
      <w:r w:rsidR="00476134">
        <w:rPr>
          <w:rFonts w:ascii="Times New Roman" w:hAnsi="Times New Roman" w:cs="Times New Roman"/>
          <w:b/>
        </w:rPr>
        <w:t xml:space="preserve"> 13.</w:t>
      </w:r>
      <w:proofErr w:type="gramEnd"/>
      <w:r w:rsidR="007015FC">
        <w:rPr>
          <w:rFonts w:ascii="Times New Roman" w:hAnsi="Times New Roman" w:cs="Times New Roman"/>
        </w:rPr>
        <w:tab/>
      </w:r>
      <w:r w:rsidR="007015FC">
        <w:rPr>
          <w:rFonts w:ascii="Times New Roman" w:hAnsi="Times New Roman" w:cs="Times New Roman"/>
        </w:rPr>
        <w:tab/>
      </w:r>
      <w:r w:rsidR="009716F4">
        <w:rPr>
          <w:rFonts w:ascii="Times New Roman" w:hAnsi="Times New Roman" w:cs="Times New Roman"/>
        </w:rPr>
        <w:tab/>
      </w:r>
    </w:p>
    <w:p w:rsidR="007015FC" w:rsidRDefault="00C06032" w:rsidP="009511A2">
      <w:pPr>
        <w:spacing w:after="0"/>
        <w:jc w:val="both"/>
        <w:rPr>
          <w:rFonts w:ascii="Times New Roman" w:hAnsi="Times New Roman" w:cs="Times New Roman"/>
          <w:lang w:val="bs-Cyrl-BA"/>
        </w:rPr>
      </w:pPr>
      <w:r>
        <w:rPr>
          <w:rFonts w:ascii="Times New Roman" w:hAnsi="Times New Roman" w:cs="Times New Roman"/>
          <w:lang w:val="bs-Cyrl-BA"/>
        </w:rPr>
        <w:t>Службени пут у иностранство је службени пут из Републике Србије у страну државу, укључујући и пут из једног места у друго у страној држави, као и пут из једне стране државе у другу након преласка државне границе.</w:t>
      </w:r>
    </w:p>
    <w:p w:rsidR="009B23C8" w:rsidRPr="00F76F04" w:rsidRDefault="009B23C8" w:rsidP="00F76F04">
      <w:pPr>
        <w:pStyle w:val="Heading1"/>
        <w:jc w:val="center"/>
        <w:rPr>
          <w:rFonts w:ascii="Times New Roman" w:hAnsi="Times New Roman" w:cs="Times New Roman"/>
          <w:color w:val="auto"/>
          <w:sz w:val="24"/>
          <w:lang w:val="bs-Cyrl-BA"/>
        </w:rPr>
      </w:pPr>
      <w:bookmarkStart w:id="14" w:name="_Toc101265112"/>
      <w:r w:rsidRPr="00F76F04">
        <w:rPr>
          <w:rFonts w:ascii="Times New Roman" w:hAnsi="Times New Roman" w:cs="Times New Roman"/>
          <w:color w:val="auto"/>
          <w:sz w:val="24"/>
          <w:lang w:val="bs-Cyrl-BA"/>
        </w:rPr>
        <w:t>Налог за службени пут у иностранство</w:t>
      </w:r>
      <w:bookmarkEnd w:id="14"/>
    </w:p>
    <w:p w:rsidR="009B23C8" w:rsidRDefault="009B23C8" w:rsidP="009B23C8">
      <w:pPr>
        <w:spacing w:after="0"/>
        <w:jc w:val="center"/>
        <w:rPr>
          <w:rFonts w:ascii="Times New Roman" w:hAnsi="Times New Roman" w:cs="Times New Roman"/>
          <w:b/>
          <w:sz w:val="24"/>
          <w:lang w:val="bs-Cyrl-BA"/>
        </w:rPr>
      </w:pPr>
    </w:p>
    <w:p w:rsidR="009B23C8" w:rsidRDefault="009B23C8" w:rsidP="009B23C8">
      <w:pPr>
        <w:spacing w:after="0"/>
        <w:ind w:left="3600" w:firstLine="720"/>
        <w:rPr>
          <w:rFonts w:ascii="Times New Roman" w:hAnsi="Times New Roman" w:cs="Times New Roman"/>
          <w:b/>
          <w:lang w:val="bs-Cyrl-BA"/>
        </w:rPr>
      </w:pPr>
      <w:proofErr w:type="spellStart"/>
      <w:proofErr w:type="gramStart"/>
      <w:r>
        <w:rPr>
          <w:rFonts w:ascii="Times New Roman" w:hAnsi="Times New Roman" w:cs="Times New Roman"/>
          <w:b/>
        </w:rPr>
        <w:t>Члан</w:t>
      </w:r>
      <w:proofErr w:type="spellEnd"/>
      <w:r>
        <w:rPr>
          <w:rFonts w:ascii="Times New Roman" w:hAnsi="Times New Roman" w:cs="Times New Roman"/>
          <w:b/>
        </w:rPr>
        <w:t xml:space="preserve"> 1</w:t>
      </w:r>
      <w:r>
        <w:rPr>
          <w:rFonts w:ascii="Times New Roman" w:hAnsi="Times New Roman" w:cs="Times New Roman"/>
          <w:b/>
          <w:lang w:val="bs-Cyrl-BA"/>
        </w:rPr>
        <w:t>4</w:t>
      </w:r>
      <w:r>
        <w:rPr>
          <w:rFonts w:ascii="Times New Roman" w:hAnsi="Times New Roman" w:cs="Times New Roman"/>
          <w:b/>
        </w:rPr>
        <w:t>.</w:t>
      </w:r>
      <w:proofErr w:type="gramEnd"/>
    </w:p>
    <w:p w:rsidR="009B23C8" w:rsidRDefault="009B23C8" w:rsidP="009B23C8">
      <w:pPr>
        <w:spacing w:after="0"/>
        <w:jc w:val="both"/>
        <w:rPr>
          <w:rFonts w:ascii="Times New Roman" w:hAnsi="Times New Roman" w:cs="Times New Roman"/>
          <w:lang w:val="bs-Cyrl-BA"/>
        </w:rPr>
      </w:pPr>
      <w:r>
        <w:rPr>
          <w:rFonts w:ascii="Times New Roman" w:hAnsi="Times New Roman" w:cs="Times New Roman"/>
          <w:lang w:val="bs-Cyrl-BA"/>
        </w:rPr>
        <w:t>За службени пут у иностранство запослени је дужан да прибави Одлуку овлашћеног лица и Путни налог који је оверен и потписан, пре поласка на службени пут.</w:t>
      </w:r>
    </w:p>
    <w:p w:rsidR="009B23C8" w:rsidRDefault="009B23C8" w:rsidP="009B23C8">
      <w:pPr>
        <w:spacing w:after="0"/>
        <w:jc w:val="both"/>
        <w:rPr>
          <w:rFonts w:ascii="Times New Roman" w:hAnsi="Times New Roman" w:cs="Times New Roman"/>
          <w:lang w:val="bs-Cyrl-BA"/>
        </w:rPr>
      </w:pPr>
      <w:r>
        <w:rPr>
          <w:rFonts w:ascii="Times New Roman" w:hAnsi="Times New Roman" w:cs="Times New Roman"/>
          <w:lang w:val="bs-Cyrl-BA"/>
        </w:rPr>
        <w:t>Налог за службени пут у иностранство издаје се на посебном обрасцу, на бази потписаног, заведеног и овереног Захтева запосленог за издавање путног налога у иностранство, који обавезно садрже: име и презииме запосленог који путује, назив државе и место у које се путује, сврху путовања, датум поласка на путовање и датум повратка с путовања, врсту превозног средства, категорију хотела у којима је обезбеђен смештај, напомену о томе да ли су обезбеђени бесплатан смештај</w:t>
      </w:r>
      <w:r w:rsidR="00CD1947">
        <w:rPr>
          <w:rFonts w:ascii="Times New Roman" w:hAnsi="Times New Roman" w:cs="Times New Roman"/>
          <w:lang w:val="bs-Cyrl-BA"/>
        </w:rPr>
        <w:t xml:space="preserve"> и исхрана, износ аконтације који може да се исплати, податке о томе ко сноси трошкове службеног путовања и начин обрачуна трошкова путовања.</w:t>
      </w:r>
    </w:p>
    <w:p w:rsidR="00CD1947" w:rsidRPr="00CD1947" w:rsidRDefault="00CD1947" w:rsidP="00CD1947">
      <w:pPr>
        <w:spacing w:after="0"/>
        <w:jc w:val="center"/>
        <w:rPr>
          <w:rFonts w:ascii="Times New Roman" w:hAnsi="Times New Roman" w:cs="Times New Roman"/>
          <w:b/>
          <w:lang w:val="bs-Cyrl-BA"/>
        </w:rPr>
      </w:pPr>
    </w:p>
    <w:p w:rsidR="00CD1947" w:rsidRPr="00F76F04" w:rsidRDefault="00CD1947" w:rsidP="00F76F04">
      <w:pPr>
        <w:pStyle w:val="Heading1"/>
        <w:rPr>
          <w:rFonts w:ascii="Times New Roman" w:hAnsi="Times New Roman" w:cs="Times New Roman"/>
          <w:color w:val="auto"/>
          <w:sz w:val="24"/>
          <w:lang w:val="bs-Cyrl-BA"/>
        </w:rPr>
      </w:pPr>
      <w:r w:rsidRPr="00F76F04">
        <w:rPr>
          <w:rFonts w:ascii="Times New Roman" w:hAnsi="Times New Roman" w:cs="Times New Roman"/>
          <w:color w:val="auto"/>
          <w:sz w:val="24"/>
          <w:lang w:val="bs-Cyrl-BA"/>
        </w:rPr>
        <w:t xml:space="preserve">                                                             </w:t>
      </w:r>
      <w:bookmarkStart w:id="15" w:name="_Toc101265113"/>
      <w:r w:rsidRPr="00F76F04">
        <w:rPr>
          <w:rFonts w:ascii="Times New Roman" w:hAnsi="Times New Roman" w:cs="Times New Roman"/>
          <w:color w:val="auto"/>
          <w:sz w:val="24"/>
          <w:lang w:val="bs-Cyrl-BA"/>
        </w:rPr>
        <w:t>Исплата аконтације</w:t>
      </w:r>
      <w:bookmarkEnd w:id="15"/>
    </w:p>
    <w:p w:rsidR="00CD1947" w:rsidRDefault="00CD1947" w:rsidP="00CD1947">
      <w:pPr>
        <w:spacing w:after="0"/>
        <w:rPr>
          <w:rFonts w:ascii="Times New Roman" w:hAnsi="Times New Roman" w:cs="Times New Roman"/>
          <w:b/>
          <w:sz w:val="24"/>
          <w:lang w:val="bs-Cyrl-BA"/>
        </w:rPr>
      </w:pPr>
    </w:p>
    <w:p w:rsidR="00CD1947" w:rsidRDefault="00CD1947" w:rsidP="00CD1947">
      <w:pPr>
        <w:spacing w:after="0"/>
        <w:rPr>
          <w:rFonts w:ascii="Times New Roman" w:hAnsi="Times New Roman" w:cs="Times New Roman"/>
          <w:b/>
          <w:lang w:val="bs-Cyrl-BA"/>
        </w:rPr>
      </w:pPr>
      <w:r>
        <w:rPr>
          <w:rFonts w:ascii="Times New Roman" w:hAnsi="Times New Roman" w:cs="Times New Roman"/>
          <w:b/>
          <w:sz w:val="24"/>
          <w:lang w:val="bs-Cyrl-BA"/>
        </w:rPr>
        <w:tab/>
      </w:r>
      <w:r>
        <w:rPr>
          <w:rFonts w:ascii="Times New Roman" w:hAnsi="Times New Roman" w:cs="Times New Roman"/>
          <w:b/>
          <w:sz w:val="24"/>
          <w:lang w:val="bs-Cyrl-BA"/>
        </w:rPr>
        <w:tab/>
      </w:r>
      <w:r>
        <w:rPr>
          <w:rFonts w:ascii="Times New Roman" w:hAnsi="Times New Roman" w:cs="Times New Roman"/>
          <w:b/>
          <w:sz w:val="24"/>
          <w:lang w:val="bs-Cyrl-BA"/>
        </w:rPr>
        <w:tab/>
      </w:r>
      <w:r>
        <w:rPr>
          <w:rFonts w:ascii="Times New Roman" w:hAnsi="Times New Roman" w:cs="Times New Roman"/>
          <w:b/>
          <w:sz w:val="24"/>
          <w:lang w:val="bs-Cyrl-BA"/>
        </w:rPr>
        <w:tab/>
      </w:r>
      <w:r>
        <w:rPr>
          <w:rFonts w:ascii="Times New Roman" w:hAnsi="Times New Roman" w:cs="Times New Roman"/>
          <w:b/>
          <w:sz w:val="24"/>
          <w:lang w:val="bs-Cyrl-BA"/>
        </w:rPr>
        <w:tab/>
        <w:t xml:space="preserve">          </w:t>
      </w:r>
      <w:proofErr w:type="spellStart"/>
      <w:proofErr w:type="gramStart"/>
      <w:r>
        <w:rPr>
          <w:rFonts w:ascii="Times New Roman" w:hAnsi="Times New Roman" w:cs="Times New Roman"/>
          <w:b/>
        </w:rPr>
        <w:t>Члан</w:t>
      </w:r>
      <w:proofErr w:type="spellEnd"/>
      <w:r>
        <w:rPr>
          <w:rFonts w:ascii="Times New Roman" w:hAnsi="Times New Roman" w:cs="Times New Roman"/>
          <w:b/>
        </w:rPr>
        <w:t xml:space="preserve"> 1</w:t>
      </w:r>
      <w:r>
        <w:rPr>
          <w:rFonts w:ascii="Times New Roman" w:hAnsi="Times New Roman" w:cs="Times New Roman"/>
          <w:b/>
          <w:lang w:val="bs-Cyrl-BA"/>
        </w:rPr>
        <w:t>5</w:t>
      </w:r>
      <w:r>
        <w:rPr>
          <w:rFonts w:ascii="Times New Roman" w:hAnsi="Times New Roman" w:cs="Times New Roman"/>
          <w:b/>
        </w:rPr>
        <w:t>.</w:t>
      </w:r>
      <w:proofErr w:type="gramEnd"/>
    </w:p>
    <w:p w:rsidR="00CD1947" w:rsidRDefault="00CD1947" w:rsidP="00CD1947">
      <w:pPr>
        <w:spacing w:after="0"/>
        <w:rPr>
          <w:rFonts w:ascii="Times New Roman" w:hAnsi="Times New Roman" w:cs="Times New Roman"/>
          <w:lang w:val="bs-Cyrl-BA"/>
        </w:rPr>
      </w:pPr>
      <w:r>
        <w:rPr>
          <w:rFonts w:ascii="Times New Roman" w:hAnsi="Times New Roman" w:cs="Times New Roman"/>
          <w:lang w:val="bs-Cyrl-BA"/>
        </w:rPr>
        <w:t>На основу Путног налога запосленом се може исплатити аконтација у ефективној страној валути у висини процењених трошкова.</w:t>
      </w:r>
    </w:p>
    <w:p w:rsidR="00CD1947" w:rsidRDefault="00CD1947" w:rsidP="00CD1947">
      <w:pPr>
        <w:spacing w:after="0"/>
        <w:rPr>
          <w:rFonts w:ascii="Times New Roman" w:hAnsi="Times New Roman" w:cs="Times New Roman"/>
          <w:lang w:val="bs-Cyrl-BA"/>
        </w:rPr>
      </w:pPr>
      <w:r>
        <w:rPr>
          <w:rFonts w:ascii="Times New Roman" w:hAnsi="Times New Roman" w:cs="Times New Roman"/>
          <w:lang w:val="bs-Cyrl-BA"/>
        </w:rPr>
        <w:t>Уколико службени пут не започне у року од три дана од датума који је наведен у налогу, запослени је дужан да исплаћену аконтацију врати наредног дана од истека тог рока.</w:t>
      </w:r>
    </w:p>
    <w:p w:rsidR="00CD1947" w:rsidRPr="00F76F04" w:rsidRDefault="00F76F04" w:rsidP="00F76F04">
      <w:pPr>
        <w:pStyle w:val="Heading1"/>
        <w:rPr>
          <w:rFonts w:ascii="Times New Roman" w:hAnsi="Times New Roman" w:cs="Times New Roman"/>
          <w:color w:val="auto"/>
          <w:sz w:val="24"/>
          <w:lang w:val="bs-Cyrl-BA"/>
        </w:rPr>
      </w:pPr>
      <w:r>
        <w:rPr>
          <w:rFonts w:ascii="Times New Roman" w:hAnsi="Times New Roman" w:cs="Times New Roman"/>
          <w:color w:val="auto"/>
          <w:sz w:val="24"/>
          <w:lang w:val="bs-Cyrl-BA"/>
        </w:rPr>
        <w:t xml:space="preserve">                                                              </w:t>
      </w:r>
      <w:bookmarkStart w:id="16" w:name="_Toc101265114"/>
      <w:r w:rsidR="00CD1947" w:rsidRPr="00F76F04">
        <w:rPr>
          <w:rFonts w:ascii="Times New Roman" w:hAnsi="Times New Roman" w:cs="Times New Roman"/>
          <w:color w:val="auto"/>
          <w:sz w:val="24"/>
          <w:lang w:val="bs-Cyrl-BA"/>
        </w:rPr>
        <w:t>Накнада трошкова</w:t>
      </w:r>
      <w:bookmarkEnd w:id="16"/>
    </w:p>
    <w:p w:rsidR="00F76F04" w:rsidRDefault="00F76F04" w:rsidP="00CD1947">
      <w:pPr>
        <w:spacing w:after="0"/>
        <w:ind w:left="2880" w:firstLine="720"/>
        <w:rPr>
          <w:rFonts w:ascii="Times New Roman" w:hAnsi="Times New Roman" w:cs="Times New Roman"/>
          <w:b/>
          <w:lang w:val="bs-Cyrl-BA"/>
        </w:rPr>
      </w:pPr>
    </w:p>
    <w:p w:rsidR="00CD1947" w:rsidRDefault="00CD1947" w:rsidP="00CD1947">
      <w:pPr>
        <w:spacing w:after="0"/>
        <w:ind w:left="2880" w:firstLine="720"/>
        <w:rPr>
          <w:rFonts w:ascii="Times New Roman" w:hAnsi="Times New Roman" w:cs="Times New Roman"/>
          <w:b/>
          <w:lang w:val="bs-Cyrl-BA"/>
        </w:rPr>
      </w:pPr>
      <w:r>
        <w:rPr>
          <w:rFonts w:ascii="Times New Roman" w:hAnsi="Times New Roman" w:cs="Times New Roman"/>
          <w:b/>
          <w:lang w:val="bs-Cyrl-BA"/>
        </w:rPr>
        <w:t xml:space="preserve">          </w:t>
      </w:r>
      <w:r w:rsidRPr="00CD1947">
        <w:rPr>
          <w:rFonts w:ascii="Times New Roman" w:hAnsi="Times New Roman" w:cs="Times New Roman"/>
          <w:b/>
          <w:lang w:val="bs-Cyrl-BA"/>
        </w:rPr>
        <w:t>Члан 16.</w:t>
      </w:r>
    </w:p>
    <w:p w:rsidR="00CD1947" w:rsidRPr="00CD1947" w:rsidRDefault="00CD1947" w:rsidP="00CD1947">
      <w:pPr>
        <w:spacing w:after="0"/>
        <w:jc w:val="both"/>
        <w:rPr>
          <w:rFonts w:ascii="Times New Roman" w:hAnsi="Times New Roman" w:cs="Times New Roman"/>
          <w:lang w:val="bs-Cyrl-BA"/>
        </w:rPr>
      </w:pPr>
      <w:r>
        <w:rPr>
          <w:rFonts w:ascii="Times New Roman" w:hAnsi="Times New Roman" w:cs="Times New Roman"/>
          <w:lang w:val="bs-Cyrl-BA"/>
        </w:rPr>
        <w:t>Запосленом се надокнађују трошкови смештаја, трошкови превоза, трошкови локалног превоза у месту боравка</w:t>
      </w:r>
      <w:r w:rsidR="007339EB">
        <w:rPr>
          <w:rFonts w:ascii="Times New Roman" w:hAnsi="Times New Roman" w:cs="Times New Roman"/>
          <w:lang w:val="bs-Cyrl-BA"/>
        </w:rPr>
        <w:t xml:space="preserve"> у иностранству, трошкови прибављања путних исправа, трошкови осигурања.</w:t>
      </w:r>
    </w:p>
    <w:p w:rsidR="00CD1947" w:rsidRPr="00F76F04" w:rsidRDefault="00CD1947" w:rsidP="00F76F04">
      <w:pPr>
        <w:pStyle w:val="Heading1"/>
        <w:jc w:val="center"/>
        <w:rPr>
          <w:rFonts w:ascii="Times New Roman" w:hAnsi="Times New Roman" w:cs="Times New Roman"/>
          <w:i/>
          <w:color w:val="auto"/>
          <w:sz w:val="24"/>
          <w:lang w:val="bs-Cyrl-BA"/>
        </w:rPr>
      </w:pPr>
      <w:bookmarkStart w:id="17" w:name="_Toc101265115"/>
      <w:r w:rsidRPr="00F76F04">
        <w:rPr>
          <w:rFonts w:ascii="Times New Roman" w:hAnsi="Times New Roman" w:cs="Times New Roman"/>
          <w:i/>
          <w:color w:val="auto"/>
          <w:sz w:val="24"/>
          <w:lang w:val="bs-Cyrl-BA"/>
        </w:rPr>
        <w:t>Трошкови смештаја у иностранству</w:t>
      </w:r>
      <w:bookmarkEnd w:id="17"/>
    </w:p>
    <w:p w:rsidR="00CD1947" w:rsidRDefault="00CD1947" w:rsidP="00CD1947">
      <w:pPr>
        <w:spacing w:after="0"/>
        <w:jc w:val="center"/>
        <w:rPr>
          <w:rFonts w:ascii="Times New Roman" w:hAnsi="Times New Roman" w:cs="Times New Roman"/>
          <w:b/>
          <w:i/>
          <w:sz w:val="24"/>
          <w:lang w:val="bs-Cyrl-BA"/>
        </w:rPr>
      </w:pPr>
    </w:p>
    <w:p w:rsidR="00CD1947" w:rsidRDefault="00CD1947" w:rsidP="00CD1947">
      <w:pPr>
        <w:spacing w:after="0"/>
        <w:jc w:val="center"/>
        <w:rPr>
          <w:rFonts w:ascii="Times New Roman" w:hAnsi="Times New Roman" w:cs="Times New Roman"/>
          <w:b/>
          <w:lang w:val="bs-Cyrl-BA"/>
        </w:rPr>
      </w:pPr>
      <w:proofErr w:type="spellStart"/>
      <w:proofErr w:type="gramStart"/>
      <w:r>
        <w:rPr>
          <w:rFonts w:ascii="Times New Roman" w:hAnsi="Times New Roman" w:cs="Times New Roman"/>
          <w:b/>
        </w:rPr>
        <w:t>Члан</w:t>
      </w:r>
      <w:proofErr w:type="spellEnd"/>
      <w:r>
        <w:rPr>
          <w:rFonts w:ascii="Times New Roman" w:hAnsi="Times New Roman" w:cs="Times New Roman"/>
          <w:b/>
        </w:rPr>
        <w:t xml:space="preserve"> 1</w:t>
      </w:r>
      <w:r w:rsidR="007339EB">
        <w:rPr>
          <w:rFonts w:ascii="Times New Roman" w:hAnsi="Times New Roman" w:cs="Times New Roman"/>
          <w:b/>
          <w:lang w:val="bs-Cyrl-BA"/>
        </w:rPr>
        <w:t>7</w:t>
      </w:r>
      <w:r>
        <w:rPr>
          <w:rFonts w:ascii="Times New Roman" w:hAnsi="Times New Roman" w:cs="Times New Roman"/>
          <w:b/>
        </w:rPr>
        <w:t>.</w:t>
      </w:r>
      <w:proofErr w:type="gramEnd"/>
    </w:p>
    <w:p w:rsidR="007339EB" w:rsidRDefault="007339EB" w:rsidP="007339EB">
      <w:pPr>
        <w:spacing w:after="0"/>
        <w:jc w:val="both"/>
        <w:rPr>
          <w:rFonts w:ascii="Times New Roman" w:hAnsi="Times New Roman" w:cs="Times New Roman"/>
          <w:lang w:val="bs-Cyrl-BA"/>
        </w:rPr>
      </w:pPr>
      <w:r>
        <w:rPr>
          <w:rFonts w:ascii="Times New Roman" w:hAnsi="Times New Roman" w:cs="Times New Roman"/>
          <w:lang w:val="bs-Cyrl-BA"/>
        </w:rPr>
        <w:t>Запосленом на службеном путовању у иностранство надокнађују се трошкови смештаја у висини плаћеног хотелског рачуна за преноћиште и доручак, изузев за преноћиште и доручак у хотелу прве категорије (пет звездица) кад се запосленом надокнађују трошкови смештаја у износу који је једнак износу дневнице.</w:t>
      </w:r>
    </w:p>
    <w:p w:rsidR="007339EB" w:rsidRDefault="007339EB" w:rsidP="007339EB">
      <w:pPr>
        <w:spacing w:after="0"/>
        <w:jc w:val="both"/>
        <w:rPr>
          <w:rFonts w:ascii="Times New Roman" w:hAnsi="Times New Roman" w:cs="Times New Roman"/>
          <w:lang w:val="bs-Cyrl-BA"/>
        </w:rPr>
      </w:pPr>
      <w:r>
        <w:rPr>
          <w:rFonts w:ascii="Times New Roman" w:hAnsi="Times New Roman" w:cs="Times New Roman"/>
          <w:lang w:val="bs-Cyrl-BA"/>
        </w:rPr>
        <w:t>Запосленом коме су обезбеђени бесплатно преноћиште и доручак не надокнађују се трошкови смештаја. Изузетно, на међународним сусретима и скуповима на којима организатор, односно домаћин одређује услове смештаја, надокнађују се трошкови смештаја у висини плаћеног хотелског рачуна за преноћиште и доручак</w:t>
      </w:r>
      <w:r w:rsidR="00D27CDF">
        <w:rPr>
          <w:rFonts w:ascii="Times New Roman" w:hAnsi="Times New Roman" w:cs="Times New Roman"/>
          <w:lang w:val="bs-Cyrl-BA"/>
        </w:rPr>
        <w:t>, па и онда кад је запослени одсео у хотелу прве категорије (пет звездица) или више категорија.</w:t>
      </w:r>
    </w:p>
    <w:p w:rsidR="00D27CDF" w:rsidRDefault="00D27CDF" w:rsidP="007339EB">
      <w:pPr>
        <w:spacing w:after="0"/>
        <w:jc w:val="both"/>
        <w:rPr>
          <w:rFonts w:ascii="Times New Roman" w:hAnsi="Times New Roman" w:cs="Times New Roman"/>
          <w:lang w:val="bs-Cyrl-BA"/>
        </w:rPr>
      </w:pPr>
    </w:p>
    <w:p w:rsidR="00D27CDF" w:rsidRPr="00F76F04" w:rsidRDefault="00D27CDF" w:rsidP="00F76F04">
      <w:pPr>
        <w:pStyle w:val="Heading1"/>
        <w:jc w:val="center"/>
        <w:rPr>
          <w:rFonts w:ascii="Times New Roman" w:hAnsi="Times New Roman" w:cs="Times New Roman"/>
          <w:i/>
          <w:color w:val="auto"/>
          <w:sz w:val="24"/>
          <w:lang w:val="bs-Cyrl-BA"/>
        </w:rPr>
      </w:pPr>
      <w:bookmarkStart w:id="18" w:name="_Toc101265116"/>
      <w:r w:rsidRPr="00F76F04">
        <w:rPr>
          <w:rFonts w:ascii="Times New Roman" w:hAnsi="Times New Roman" w:cs="Times New Roman"/>
          <w:i/>
          <w:color w:val="auto"/>
          <w:sz w:val="24"/>
          <w:lang w:val="bs-Cyrl-BA"/>
        </w:rPr>
        <w:t>Трошкови исхране и локалног превоза у месту боравка у иностранству(дневница)</w:t>
      </w:r>
      <w:bookmarkEnd w:id="18"/>
    </w:p>
    <w:p w:rsidR="00D27CDF" w:rsidRDefault="00D27CDF" w:rsidP="00D27CDF">
      <w:pPr>
        <w:spacing w:after="0"/>
        <w:jc w:val="center"/>
        <w:rPr>
          <w:rFonts w:ascii="Times New Roman" w:hAnsi="Times New Roman" w:cs="Times New Roman"/>
          <w:b/>
          <w:i/>
          <w:sz w:val="24"/>
          <w:lang w:val="bs-Cyrl-BA"/>
        </w:rPr>
      </w:pPr>
    </w:p>
    <w:p w:rsidR="00D27CDF" w:rsidRDefault="00D27CDF" w:rsidP="00D27CDF">
      <w:pPr>
        <w:spacing w:after="0"/>
        <w:jc w:val="center"/>
        <w:rPr>
          <w:rFonts w:ascii="Times New Roman" w:hAnsi="Times New Roman" w:cs="Times New Roman"/>
          <w:b/>
          <w:sz w:val="24"/>
          <w:lang w:val="bs-Cyrl-BA"/>
        </w:rPr>
      </w:pPr>
      <w:r>
        <w:rPr>
          <w:rFonts w:ascii="Times New Roman" w:hAnsi="Times New Roman" w:cs="Times New Roman"/>
          <w:b/>
          <w:sz w:val="24"/>
          <w:lang w:val="bs-Cyrl-BA"/>
        </w:rPr>
        <w:t>Члан 18</w:t>
      </w:r>
    </w:p>
    <w:p w:rsidR="00D27CDF" w:rsidRDefault="00D27CDF" w:rsidP="00D27CDF">
      <w:pPr>
        <w:spacing w:after="0"/>
        <w:jc w:val="both"/>
        <w:rPr>
          <w:rFonts w:ascii="Times New Roman" w:hAnsi="Times New Roman" w:cs="Times New Roman"/>
          <w:lang w:val="bs-Cyrl-BA"/>
        </w:rPr>
      </w:pPr>
      <w:r>
        <w:rPr>
          <w:rFonts w:ascii="Times New Roman" w:hAnsi="Times New Roman" w:cs="Times New Roman"/>
          <w:lang w:val="bs-Cyrl-BA"/>
        </w:rPr>
        <w:t>Запосленом се надокнађују трошкови исхране и градског превоза у месту боравка у иностранству у износу који је утврђен у Списку дневница по страним државама који је саставни део Уредбе о накнади трошкова и отпремнини државних службеника и намештеника.</w:t>
      </w:r>
    </w:p>
    <w:p w:rsidR="00D27CDF" w:rsidRPr="00F76F04" w:rsidRDefault="00D27CDF" w:rsidP="00F76F04">
      <w:pPr>
        <w:pStyle w:val="Heading1"/>
        <w:jc w:val="center"/>
        <w:rPr>
          <w:rFonts w:ascii="Times New Roman" w:hAnsi="Times New Roman" w:cs="Times New Roman"/>
          <w:i/>
          <w:color w:val="auto"/>
          <w:sz w:val="24"/>
          <w:lang w:val="bs-Cyrl-BA"/>
        </w:rPr>
      </w:pPr>
      <w:bookmarkStart w:id="19" w:name="_Toc101265117"/>
      <w:r w:rsidRPr="00F76F04">
        <w:rPr>
          <w:rFonts w:ascii="Times New Roman" w:hAnsi="Times New Roman" w:cs="Times New Roman"/>
          <w:i/>
          <w:color w:val="auto"/>
          <w:sz w:val="24"/>
          <w:lang w:val="bs-Cyrl-BA"/>
        </w:rPr>
        <w:t>Умањење утврђене дневнице за службено путовање у иностранство</w:t>
      </w:r>
      <w:bookmarkEnd w:id="19"/>
    </w:p>
    <w:p w:rsidR="00D27CDF" w:rsidRDefault="00D27CDF" w:rsidP="00D27CDF">
      <w:pPr>
        <w:spacing w:after="0"/>
        <w:jc w:val="center"/>
        <w:rPr>
          <w:rFonts w:ascii="Times New Roman" w:hAnsi="Times New Roman" w:cs="Times New Roman"/>
          <w:b/>
          <w:i/>
          <w:sz w:val="24"/>
          <w:lang w:val="bs-Cyrl-BA"/>
        </w:rPr>
      </w:pPr>
    </w:p>
    <w:p w:rsidR="00D27CDF" w:rsidRDefault="00D27CDF" w:rsidP="00D27CDF">
      <w:pPr>
        <w:spacing w:after="0"/>
        <w:jc w:val="center"/>
        <w:rPr>
          <w:rFonts w:ascii="Times New Roman" w:hAnsi="Times New Roman" w:cs="Times New Roman"/>
          <w:b/>
          <w:lang w:val="bs-Cyrl-BA"/>
        </w:rPr>
      </w:pPr>
      <w:proofErr w:type="spellStart"/>
      <w:proofErr w:type="gramStart"/>
      <w:r>
        <w:rPr>
          <w:rFonts w:ascii="Times New Roman" w:hAnsi="Times New Roman" w:cs="Times New Roman"/>
          <w:b/>
        </w:rPr>
        <w:t>Члан</w:t>
      </w:r>
      <w:proofErr w:type="spellEnd"/>
      <w:r>
        <w:rPr>
          <w:rFonts w:ascii="Times New Roman" w:hAnsi="Times New Roman" w:cs="Times New Roman"/>
          <w:b/>
        </w:rPr>
        <w:t xml:space="preserve"> 1</w:t>
      </w:r>
      <w:r>
        <w:rPr>
          <w:rFonts w:ascii="Times New Roman" w:hAnsi="Times New Roman" w:cs="Times New Roman"/>
          <w:b/>
          <w:lang w:val="bs-Cyrl-BA"/>
        </w:rPr>
        <w:t>9.</w:t>
      </w:r>
      <w:proofErr w:type="gramEnd"/>
    </w:p>
    <w:p w:rsidR="00D27CDF" w:rsidRDefault="00D27CDF" w:rsidP="00D27CDF">
      <w:pPr>
        <w:spacing w:after="0"/>
        <w:jc w:val="both"/>
        <w:rPr>
          <w:rFonts w:ascii="Times New Roman" w:hAnsi="Times New Roman" w:cs="Times New Roman"/>
          <w:lang w:val="bs-Cyrl-BA"/>
        </w:rPr>
      </w:pPr>
      <w:r>
        <w:rPr>
          <w:rFonts w:ascii="Times New Roman" w:hAnsi="Times New Roman" w:cs="Times New Roman"/>
          <w:lang w:val="bs-Cyrl-BA"/>
        </w:rPr>
        <w:t>Износ утврђене дневнице за службени пут у иностранство умањује се:</w:t>
      </w:r>
    </w:p>
    <w:p w:rsidR="00D27CDF" w:rsidRDefault="00C2424F" w:rsidP="00C2424F">
      <w:pPr>
        <w:pStyle w:val="ListParagraph"/>
        <w:numPr>
          <w:ilvl w:val="0"/>
          <w:numId w:val="2"/>
        </w:numPr>
        <w:spacing w:after="0"/>
        <w:jc w:val="both"/>
        <w:rPr>
          <w:rFonts w:ascii="Times New Roman" w:hAnsi="Times New Roman" w:cs="Times New Roman"/>
          <w:lang w:val="bs-Cyrl-BA"/>
        </w:rPr>
      </w:pPr>
      <w:r w:rsidRPr="00C2424F">
        <w:rPr>
          <w:rFonts w:ascii="Times New Roman" w:hAnsi="Times New Roman" w:cs="Times New Roman"/>
          <w:lang w:val="bs-Cyrl-BA"/>
        </w:rPr>
        <w:t>Ако је обезбеђена бесплатна исхрана</w:t>
      </w:r>
      <w:r>
        <w:rPr>
          <w:rFonts w:ascii="Times New Roman" w:hAnsi="Times New Roman" w:cs="Times New Roman"/>
          <w:lang w:val="bs-Cyrl-BA"/>
        </w:rPr>
        <w:t>-за 60%,</w:t>
      </w:r>
    </w:p>
    <w:p w:rsidR="00C2424F" w:rsidRDefault="00C2424F" w:rsidP="00C2424F">
      <w:pPr>
        <w:pStyle w:val="ListParagraph"/>
        <w:numPr>
          <w:ilvl w:val="0"/>
          <w:numId w:val="2"/>
        </w:numPr>
        <w:spacing w:after="0"/>
        <w:jc w:val="both"/>
        <w:rPr>
          <w:rFonts w:ascii="Times New Roman" w:hAnsi="Times New Roman" w:cs="Times New Roman"/>
          <w:lang w:val="bs-Cyrl-BA"/>
        </w:rPr>
      </w:pPr>
      <w:r>
        <w:rPr>
          <w:rFonts w:ascii="Times New Roman" w:hAnsi="Times New Roman" w:cs="Times New Roman"/>
          <w:lang w:val="bs-Cyrl-BA"/>
        </w:rPr>
        <w:t>Ако је обезбеђен само бесплатан доручак – за 10%,</w:t>
      </w:r>
    </w:p>
    <w:p w:rsidR="00C2424F" w:rsidRDefault="00C2424F" w:rsidP="00C2424F">
      <w:pPr>
        <w:pStyle w:val="ListParagraph"/>
        <w:numPr>
          <w:ilvl w:val="0"/>
          <w:numId w:val="2"/>
        </w:numPr>
        <w:spacing w:after="0"/>
        <w:jc w:val="both"/>
        <w:rPr>
          <w:rFonts w:ascii="Times New Roman" w:hAnsi="Times New Roman" w:cs="Times New Roman"/>
          <w:lang w:val="bs-Cyrl-BA"/>
        </w:rPr>
      </w:pPr>
      <w:r>
        <w:rPr>
          <w:rFonts w:ascii="Times New Roman" w:hAnsi="Times New Roman" w:cs="Times New Roman"/>
          <w:lang w:val="bs-Cyrl-BA"/>
        </w:rPr>
        <w:t>Ако је обезбеђен само бесплатан ручак   - за 30%,</w:t>
      </w:r>
    </w:p>
    <w:p w:rsidR="00C2424F" w:rsidRDefault="00C2424F" w:rsidP="00C2424F">
      <w:pPr>
        <w:pStyle w:val="ListParagraph"/>
        <w:numPr>
          <w:ilvl w:val="0"/>
          <w:numId w:val="2"/>
        </w:numPr>
        <w:spacing w:after="0"/>
        <w:jc w:val="both"/>
        <w:rPr>
          <w:rFonts w:ascii="Times New Roman" w:hAnsi="Times New Roman" w:cs="Times New Roman"/>
          <w:lang w:val="bs-Cyrl-BA"/>
        </w:rPr>
      </w:pPr>
      <w:r>
        <w:rPr>
          <w:rFonts w:ascii="Times New Roman" w:hAnsi="Times New Roman" w:cs="Times New Roman"/>
          <w:lang w:val="bs-Cyrl-BA"/>
        </w:rPr>
        <w:t>Ако је обезбеђена само бесплатна вечера – за 20%;</w:t>
      </w:r>
    </w:p>
    <w:p w:rsidR="00C2424F" w:rsidRDefault="00C2424F" w:rsidP="00C2424F">
      <w:pPr>
        <w:pStyle w:val="ListParagraph"/>
        <w:numPr>
          <w:ilvl w:val="0"/>
          <w:numId w:val="2"/>
        </w:numPr>
        <w:spacing w:after="0"/>
        <w:jc w:val="both"/>
        <w:rPr>
          <w:rFonts w:ascii="Times New Roman" w:hAnsi="Times New Roman" w:cs="Times New Roman"/>
          <w:lang w:val="bs-Cyrl-BA"/>
        </w:rPr>
      </w:pPr>
      <w:r>
        <w:rPr>
          <w:rFonts w:ascii="Times New Roman" w:hAnsi="Times New Roman" w:cs="Times New Roman"/>
          <w:lang w:val="bs-Cyrl-BA"/>
        </w:rPr>
        <w:t>Ако су у цену авионске карте, због прекида путовања, урачунати трошкови за исхрану и преноћиште.</w:t>
      </w:r>
    </w:p>
    <w:p w:rsidR="00C2424F" w:rsidRDefault="00C2424F" w:rsidP="00C2424F">
      <w:pPr>
        <w:pStyle w:val="ListParagraph"/>
        <w:spacing w:after="0"/>
        <w:jc w:val="both"/>
        <w:rPr>
          <w:rFonts w:ascii="Times New Roman" w:hAnsi="Times New Roman" w:cs="Times New Roman"/>
          <w:lang w:val="bs-Cyrl-BA"/>
        </w:rPr>
      </w:pPr>
    </w:p>
    <w:p w:rsidR="008B7904" w:rsidRDefault="00C2424F" w:rsidP="00C2424F">
      <w:pPr>
        <w:spacing w:after="0"/>
        <w:jc w:val="both"/>
        <w:rPr>
          <w:rFonts w:ascii="Times New Roman" w:hAnsi="Times New Roman" w:cs="Times New Roman"/>
          <w:lang w:val="bs-Cyrl-BA"/>
        </w:rPr>
      </w:pPr>
      <w:r>
        <w:rPr>
          <w:rFonts w:ascii="Times New Roman" w:hAnsi="Times New Roman" w:cs="Times New Roman"/>
          <w:lang w:val="bs-Cyrl-BA"/>
        </w:rPr>
        <w:t xml:space="preserve">Износ утврђене </w:t>
      </w:r>
      <w:r w:rsidR="008B7904">
        <w:rPr>
          <w:rFonts w:ascii="Times New Roman" w:hAnsi="Times New Roman" w:cs="Times New Roman"/>
          <w:lang w:val="bs-Cyrl-BA"/>
        </w:rPr>
        <w:t>дневнице не умањује се ако се користе кола за спавање на путовању које траје непрекидно најмање 24 часа или ноћу од 22 часа до шест часова или најмање шест часова ноћу после 20 часова или ако се запослени током службеног боравка у иностранству разболи и ради лечења смести у здравствену установу стране државе.</w:t>
      </w:r>
    </w:p>
    <w:p w:rsidR="00C2424F" w:rsidRPr="00F76F04" w:rsidRDefault="008B7904" w:rsidP="00F76F04">
      <w:pPr>
        <w:pStyle w:val="Heading1"/>
        <w:jc w:val="center"/>
        <w:rPr>
          <w:rFonts w:ascii="Times New Roman" w:hAnsi="Times New Roman" w:cs="Times New Roman"/>
          <w:i/>
          <w:color w:val="auto"/>
          <w:sz w:val="24"/>
          <w:lang w:val="bs-Cyrl-BA"/>
        </w:rPr>
      </w:pPr>
      <w:bookmarkStart w:id="20" w:name="_Toc101265118"/>
      <w:r w:rsidRPr="00F76F04">
        <w:rPr>
          <w:rFonts w:ascii="Times New Roman" w:hAnsi="Times New Roman" w:cs="Times New Roman"/>
          <w:i/>
          <w:color w:val="auto"/>
          <w:sz w:val="24"/>
          <w:lang w:val="bs-Cyrl-BA"/>
        </w:rPr>
        <w:t>Почетак и престанак права на дневницу</w:t>
      </w:r>
      <w:bookmarkEnd w:id="20"/>
    </w:p>
    <w:p w:rsidR="008B7904" w:rsidRDefault="008B7904" w:rsidP="008B7904">
      <w:pPr>
        <w:spacing w:after="0"/>
        <w:jc w:val="center"/>
        <w:rPr>
          <w:rFonts w:ascii="Times New Roman" w:hAnsi="Times New Roman" w:cs="Times New Roman"/>
          <w:b/>
          <w:i/>
          <w:sz w:val="24"/>
          <w:lang w:val="bs-Cyrl-BA"/>
        </w:rPr>
      </w:pPr>
    </w:p>
    <w:p w:rsidR="008B7904" w:rsidRDefault="008B7904" w:rsidP="008B7904">
      <w:pPr>
        <w:spacing w:after="0"/>
        <w:jc w:val="center"/>
        <w:rPr>
          <w:rFonts w:ascii="Times New Roman" w:hAnsi="Times New Roman" w:cs="Times New Roman"/>
          <w:b/>
          <w:lang w:val="bs-Cyrl-BA"/>
        </w:rPr>
      </w:pPr>
      <w:r w:rsidRPr="00842B3B">
        <w:rPr>
          <w:rFonts w:ascii="Times New Roman" w:hAnsi="Times New Roman" w:cs="Times New Roman"/>
          <w:b/>
          <w:lang w:val="bs-Cyrl-BA"/>
        </w:rPr>
        <w:t>Члан 20.</w:t>
      </w:r>
    </w:p>
    <w:p w:rsidR="00842B3B" w:rsidRDefault="00842B3B" w:rsidP="00867447">
      <w:pPr>
        <w:spacing w:after="0"/>
        <w:ind w:firstLine="567"/>
        <w:jc w:val="both"/>
        <w:rPr>
          <w:rFonts w:ascii="Times New Roman" w:hAnsi="Times New Roman" w:cs="Times New Roman"/>
          <w:lang w:val="bs-Cyrl-BA"/>
        </w:rPr>
      </w:pPr>
      <w:r>
        <w:rPr>
          <w:rFonts w:ascii="Times New Roman" w:hAnsi="Times New Roman" w:cs="Times New Roman"/>
          <w:lang w:val="bs-Cyrl-BA"/>
        </w:rPr>
        <w:t>Дневница за службено путовање у иностранство одређује се од часа преласка државне границе – у поласку – у поласку, до часа преласка државне границе – у повратку.</w:t>
      </w:r>
    </w:p>
    <w:p w:rsidR="00842B3B" w:rsidRDefault="00842B3B" w:rsidP="00867447">
      <w:pPr>
        <w:spacing w:after="0"/>
        <w:ind w:firstLine="567"/>
        <w:jc w:val="both"/>
        <w:rPr>
          <w:rFonts w:ascii="Times New Roman" w:hAnsi="Times New Roman" w:cs="Times New Roman"/>
          <w:lang w:val="bs-Cyrl-BA"/>
        </w:rPr>
      </w:pPr>
      <w:r>
        <w:rPr>
          <w:rFonts w:ascii="Times New Roman" w:hAnsi="Times New Roman" w:cs="Times New Roman"/>
          <w:lang w:val="bs-Cyrl-BA"/>
        </w:rPr>
        <w:t>Ако се иностранству путује авионом, дневница се одређује од часа поласка авиона с последњег аеродрома у Републици Србији до часа повратка на први аеродром у Републици Србији.</w:t>
      </w:r>
    </w:p>
    <w:p w:rsidR="00867CF7" w:rsidRDefault="00842B3B" w:rsidP="00867447">
      <w:pPr>
        <w:spacing w:after="0"/>
        <w:ind w:firstLine="567"/>
        <w:jc w:val="both"/>
        <w:rPr>
          <w:rFonts w:ascii="Times New Roman" w:hAnsi="Times New Roman" w:cs="Times New Roman"/>
          <w:lang w:val="bs-Cyrl-BA"/>
        </w:rPr>
      </w:pPr>
      <w:r>
        <w:rPr>
          <w:rFonts w:ascii="Times New Roman" w:hAnsi="Times New Roman" w:cs="Times New Roman"/>
          <w:lang w:val="bs-Cyrl-BA"/>
        </w:rPr>
        <w:t>Ако се у иностранство путује бродом, дневница се одређује од часа поласка брода из последњег пристаништа</w:t>
      </w:r>
      <w:r w:rsidR="00867CF7">
        <w:rPr>
          <w:rFonts w:ascii="Times New Roman" w:hAnsi="Times New Roman" w:cs="Times New Roman"/>
          <w:lang w:val="bs-Cyrl-BA"/>
        </w:rPr>
        <w:t xml:space="preserve"> у Републици Србији до часа повратка у прво пристаниште у Републици Србији.</w:t>
      </w:r>
    </w:p>
    <w:p w:rsidR="00842B3B" w:rsidRPr="00F76F04" w:rsidRDefault="00867CF7" w:rsidP="00F76F04">
      <w:pPr>
        <w:pStyle w:val="Heading1"/>
        <w:jc w:val="center"/>
        <w:rPr>
          <w:rFonts w:ascii="Times New Roman" w:hAnsi="Times New Roman" w:cs="Times New Roman"/>
          <w:i/>
          <w:color w:val="auto"/>
          <w:lang w:val="bs-Cyrl-BA"/>
        </w:rPr>
      </w:pPr>
      <w:bookmarkStart w:id="21" w:name="_Toc101265119"/>
      <w:r w:rsidRPr="00F76F04">
        <w:rPr>
          <w:rFonts w:ascii="Times New Roman" w:hAnsi="Times New Roman" w:cs="Times New Roman"/>
          <w:i/>
          <w:color w:val="auto"/>
          <w:sz w:val="24"/>
          <w:lang w:val="bs-Cyrl-BA"/>
        </w:rPr>
        <w:t>Одређивање дневнице према трајању службеног пута у иностранство</w:t>
      </w:r>
      <w:bookmarkEnd w:id="21"/>
    </w:p>
    <w:p w:rsidR="007015FC" w:rsidRDefault="00867CF7" w:rsidP="00867CF7">
      <w:pPr>
        <w:spacing w:after="0"/>
        <w:jc w:val="center"/>
        <w:rPr>
          <w:rFonts w:ascii="Times New Roman" w:hAnsi="Times New Roman" w:cs="Times New Roman"/>
          <w:b/>
          <w:lang w:val="bs-Cyrl-BA"/>
        </w:rPr>
      </w:pPr>
      <w:proofErr w:type="spellStart"/>
      <w:proofErr w:type="gramStart"/>
      <w:r>
        <w:rPr>
          <w:rFonts w:ascii="Times New Roman" w:hAnsi="Times New Roman" w:cs="Times New Roman"/>
          <w:b/>
        </w:rPr>
        <w:t>Члан</w:t>
      </w:r>
      <w:proofErr w:type="spellEnd"/>
      <w:r>
        <w:rPr>
          <w:rFonts w:ascii="Times New Roman" w:hAnsi="Times New Roman" w:cs="Times New Roman"/>
          <w:b/>
        </w:rPr>
        <w:t xml:space="preserve"> </w:t>
      </w:r>
      <w:r>
        <w:rPr>
          <w:rFonts w:ascii="Times New Roman" w:hAnsi="Times New Roman" w:cs="Times New Roman"/>
          <w:b/>
          <w:lang w:val="bs-Cyrl-BA"/>
        </w:rPr>
        <w:t>21.</w:t>
      </w:r>
      <w:proofErr w:type="gramEnd"/>
    </w:p>
    <w:p w:rsidR="00867CF7" w:rsidRDefault="00867CF7" w:rsidP="00867CF7">
      <w:pPr>
        <w:spacing w:after="0"/>
        <w:jc w:val="center"/>
        <w:rPr>
          <w:rFonts w:ascii="Times New Roman" w:hAnsi="Times New Roman" w:cs="Times New Roman"/>
          <w:b/>
          <w:lang w:val="bs-Cyrl-BA"/>
        </w:rPr>
      </w:pPr>
    </w:p>
    <w:p w:rsidR="00867CF7" w:rsidRDefault="00867CF7" w:rsidP="00867447">
      <w:pPr>
        <w:spacing w:after="0"/>
        <w:ind w:firstLine="567"/>
        <w:jc w:val="both"/>
        <w:rPr>
          <w:rFonts w:ascii="Times New Roman" w:hAnsi="Times New Roman" w:cs="Times New Roman"/>
          <w:lang w:val="bs-Cyrl-BA"/>
        </w:rPr>
      </w:pPr>
      <w:r>
        <w:rPr>
          <w:rFonts w:ascii="Times New Roman" w:hAnsi="Times New Roman" w:cs="Times New Roman"/>
          <w:lang w:val="bs-Cyrl-BA"/>
        </w:rPr>
        <w:t>Запосленом припада једна дневница на свака 24 часа проведена у иностранству.</w:t>
      </w:r>
    </w:p>
    <w:p w:rsidR="00867CF7" w:rsidRDefault="00867CF7" w:rsidP="00867447">
      <w:pPr>
        <w:spacing w:after="0"/>
        <w:ind w:firstLine="567"/>
        <w:jc w:val="both"/>
        <w:rPr>
          <w:rFonts w:ascii="Times New Roman" w:hAnsi="Times New Roman" w:cs="Times New Roman"/>
          <w:lang w:val="bs-Cyrl-BA"/>
        </w:rPr>
      </w:pPr>
      <w:r>
        <w:rPr>
          <w:rFonts w:ascii="Times New Roman" w:hAnsi="Times New Roman" w:cs="Times New Roman"/>
          <w:lang w:val="bs-Cyrl-BA"/>
        </w:rPr>
        <w:t>Уколико је преостало време проведено у иностранству дуже од 12 часова – припада му још једна дневниц</w:t>
      </w:r>
      <w:r w:rsidR="00BD4ACB">
        <w:rPr>
          <w:rFonts w:ascii="Times New Roman" w:hAnsi="Times New Roman" w:cs="Times New Roman"/>
          <w:lang w:val="bs-Cyrl-BA"/>
        </w:rPr>
        <w:t>а, односно још половина дневнице ако је преостало време проведено у иностранству између осам и 12 часова.</w:t>
      </w:r>
    </w:p>
    <w:p w:rsidR="00BD4ACB" w:rsidRDefault="00BD4ACB" w:rsidP="00867447">
      <w:pPr>
        <w:spacing w:after="0"/>
        <w:ind w:firstLine="567"/>
        <w:jc w:val="both"/>
        <w:rPr>
          <w:rFonts w:ascii="Times New Roman" w:hAnsi="Times New Roman" w:cs="Times New Roman"/>
          <w:lang w:val="bs-Cyrl-BA"/>
        </w:rPr>
      </w:pPr>
      <w:r>
        <w:rPr>
          <w:rFonts w:ascii="Times New Roman" w:hAnsi="Times New Roman" w:cs="Times New Roman"/>
          <w:lang w:val="bs-Cyrl-BA"/>
        </w:rPr>
        <w:t xml:space="preserve">Ако је време проведено у иностранству дуже од 12 часова, а краће од 24 часа, </w:t>
      </w:r>
      <w:r w:rsidR="00867447">
        <w:rPr>
          <w:rFonts w:ascii="Times New Roman" w:hAnsi="Times New Roman" w:cs="Times New Roman"/>
          <w:lang w:val="bs-Cyrl-BA"/>
        </w:rPr>
        <w:t>запосленом припада једна дневница, а ако је у иностранству проведено између осам и 12 часова – пола дневнице.</w:t>
      </w:r>
    </w:p>
    <w:p w:rsidR="00867447" w:rsidRDefault="00867447" w:rsidP="00867447">
      <w:pPr>
        <w:spacing w:after="0"/>
        <w:ind w:firstLine="567"/>
        <w:jc w:val="both"/>
        <w:rPr>
          <w:rFonts w:ascii="Times New Roman" w:hAnsi="Times New Roman" w:cs="Times New Roman"/>
          <w:lang w:val="bs-Cyrl-BA"/>
        </w:rPr>
      </w:pPr>
      <w:r>
        <w:rPr>
          <w:rFonts w:ascii="Times New Roman" w:hAnsi="Times New Roman" w:cs="Times New Roman"/>
          <w:lang w:val="bs-Cyrl-BA"/>
        </w:rPr>
        <w:t>За свако задржавање у страној држави, односно пропутовање кроз страну државу, које траје дуже од 12 часова запосленом припада једна дневница која је утврђена за ту државу.</w:t>
      </w:r>
    </w:p>
    <w:p w:rsidR="00867447" w:rsidRPr="00F76F04" w:rsidRDefault="00867447" w:rsidP="00F76F04">
      <w:pPr>
        <w:pStyle w:val="Heading1"/>
        <w:jc w:val="center"/>
        <w:rPr>
          <w:rFonts w:ascii="Times New Roman" w:hAnsi="Times New Roman" w:cs="Times New Roman"/>
          <w:color w:val="auto"/>
          <w:sz w:val="24"/>
          <w:lang w:val="bs-Cyrl-BA"/>
        </w:rPr>
      </w:pPr>
      <w:bookmarkStart w:id="22" w:name="_Toc101265120"/>
      <w:r w:rsidRPr="00F76F04">
        <w:rPr>
          <w:rFonts w:ascii="Times New Roman" w:hAnsi="Times New Roman" w:cs="Times New Roman"/>
          <w:color w:val="auto"/>
          <w:sz w:val="24"/>
          <w:lang w:val="bs-Cyrl-BA"/>
        </w:rPr>
        <w:t>Одређивање дневнице према времену проведеном у више страних држава</w:t>
      </w:r>
      <w:bookmarkEnd w:id="22"/>
    </w:p>
    <w:p w:rsidR="00867447" w:rsidRDefault="00867447" w:rsidP="00867447">
      <w:pPr>
        <w:spacing w:after="0"/>
        <w:ind w:firstLine="567"/>
        <w:jc w:val="center"/>
        <w:rPr>
          <w:rFonts w:ascii="Times New Roman" w:hAnsi="Times New Roman" w:cs="Times New Roman"/>
          <w:b/>
          <w:i/>
          <w:sz w:val="24"/>
          <w:lang w:val="bs-Cyrl-BA"/>
        </w:rPr>
      </w:pPr>
    </w:p>
    <w:p w:rsidR="00867447" w:rsidRDefault="00867447" w:rsidP="00867447">
      <w:pPr>
        <w:spacing w:after="0"/>
        <w:ind w:firstLine="567"/>
        <w:jc w:val="center"/>
        <w:rPr>
          <w:rFonts w:ascii="Times New Roman" w:hAnsi="Times New Roman" w:cs="Times New Roman"/>
          <w:b/>
          <w:lang w:val="bs-Cyrl-BA"/>
        </w:rPr>
      </w:pPr>
      <w:proofErr w:type="spellStart"/>
      <w:proofErr w:type="gramStart"/>
      <w:r>
        <w:rPr>
          <w:rFonts w:ascii="Times New Roman" w:hAnsi="Times New Roman" w:cs="Times New Roman"/>
          <w:b/>
        </w:rPr>
        <w:t>Члан</w:t>
      </w:r>
      <w:proofErr w:type="spellEnd"/>
      <w:r>
        <w:rPr>
          <w:rFonts w:ascii="Times New Roman" w:hAnsi="Times New Roman" w:cs="Times New Roman"/>
          <w:b/>
        </w:rPr>
        <w:t xml:space="preserve"> </w:t>
      </w:r>
      <w:r>
        <w:rPr>
          <w:rFonts w:ascii="Times New Roman" w:hAnsi="Times New Roman" w:cs="Times New Roman"/>
          <w:b/>
          <w:lang w:val="bs-Cyrl-BA"/>
        </w:rPr>
        <w:t>22</w:t>
      </w:r>
      <w:r>
        <w:rPr>
          <w:rFonts w:ascii="Times New Roman" w:hAnsi="Times New Roman" w:cs="Times New Roman"/>
          <w:b/>
        </w:rPr>
        <w:t>.</w:t>
      </w:r>
      <w:proofErr w:type="gramEnd"/>
    </w:p>
    <w:p w:rsidR="00867447" w:rsidRDefault="00867447" w:rsidP="00867447">
      <w:pPr>
        <w:spacing w:after="0"/>
        <w:ind w:firstLine="567"/>
        <w:jc w:val="both"/>
        <w:rPr>
          <w:rFonts w:ascii="Times New Roman" w:hAnsi="Times New Roman" w:cs="Times New Roman"/>
          <w:lang w:val="bs-Cyrl-BA"/>
        </w:rPr>
      </w:pPr>
      <w:r>
        <w:rPr>
          <w:rFonts w:ascii="Times New Roman" w:hAnsi="Times New Roman" w:cs="Times New Roman"/>
          <w:lang w:val="bs-Cyrl-BA"/>
        </w:rPr>
        <w:t>Ако запослени у току службеног пута борави у више страних држава, износ његових дневница одређује се за сваку страну државу у којој борави, сразмерно времену које је провео у тој држави.</w:t>
      </w:r>
    </w:p>
    <w:p w:rsidR="00867447" w:rsidRDefault="00867447" w:rsidP="00867447">
      <w:pPr>
        <w:spacing w:after="0"/>
        <w:ind w:firstLine="567"/>
        <w:jc w:val="both"/>
        <w:rPr>
          <w:rFonts w:ascii="Times New Roman" w:hAnsi="Times New Roman" w:cs="Times New Roman"/>
          <w:lang w:val="bs-Cyrl-BA"/>
        </w:rPr>
      </w:pPr>
    </w:p>
    <w:p w:rsidR="00867447" w:rsidRDefault="00867447" w:rsidP="00867447">
      <w:pPr>
        <w:spacing w:after="0"/>
        <w:ind w:firstLine="567"/>
        <w:jc w:val="both"/>
        <w:rPr>
          <w:rFonts w:ascii="Times New Roman" w:hAnsi="Times New Roman" w:cs="Times New Roman"/>
          <w:lang w:val="bs-Cyrl-BA"/>
        </w:rPr>
      </w:pPr>
      <w:r>
        <w:rPr>
          <w:rFonts w:ascii="Times New Roman" w:hAnsi="Times New Roman" w:cs="Times New Roman"/>
          <w:lang w:val="bs-Cyrl-BA"/>
        </w:rPr>
        <w:t>На одређивање дневница према трајању службеног пута и о почетку и престанку права на дневницу примењују се претходна два члана.</w:t>
      </w:r>
    </w:p>
    <w:p w:rsidR="00867447" w:rsidRPr="00F76F04" w:rsidRDefault="00867447" w:rsidP="00F76F04">
      <w:pPr>
        <w:pStyle w:val="Heading1"/>
        <w:jc w:val="center"/>
        <w:rPr>
          <w:rFonts w:ascii="Times New Roman" w:hAnsi="Times New Roman" w:cs="Times New Roman"/>
          <w:i/>
          <w:color w:val="auto"/>
          <w:sz w:val="24"/>
          <w:lang w:val="bs-Cyrl-BA"/>
        </w:rPr>
      </w:pPr>
      <w:bookmarkStart w:id="23" w:name="_Toc101265121"/>
      <w:r w:rsidRPr="00F76F04">
        <w:rPr>
          <w:rFonts w:ascii="Times New Roman" w:hAnsi="Times New Roman" w:cs="Times New Roman"/>
          <w:i/>
          <w:color w:val="auto"/>
          <w:sz w:val="24"/>
          <w:lang w:val="bs-Cyrl-BA"/>
        </w:rPr>
        <w:t>Трошкови превоза</w:t>
      </w:r>
      <w:bookmarkEnd w:id="23"/>
    </w:p>
    <w:p w:rsidR="00867447" w:rsidRDefault="00867447" w:rsidP="00867447">
      <w:pPr>
        <w:spacing w:after="0"/>
        <w:ind w:firstLine="567"/>
        <w:jc w:val="center"/>
        <w:rPr>
          <w:rFonts w:ascii="Times New Roman" w:hAnsi="Times New Roman" w:cs="Times New Roman"/>
          <w:b/>
          <w:i/>
          <w:sz w:val="24"/>
          <w:lang w:val="bs-Cyrl-BA"/>
        </w:rPr>
      </w:pPr>
    </w:p>
    <w:p w:rsidR="00867447" w:rsidRDefault="00867447" w:rsidP="00867447">
      <w:pPr>
        <w:spacing w:after="0"/>
        <w:ind w:firstLine="567"/>
        <w:jc w:val="center"/>
        <w:rPr>
          <w:rFonts w:ascii="Times New Roman" w:hAnsi="Times New Roman" w:cs="Times New Roman"/>
          <w:b/>
          <w:sz w:val="24"/>
          <w:lang w:val="bs-Cyrl-BA"/>
        </w:rPr>
      </w:pPr>
      <w:r>
        <w:rPr>
          <w:rFonts w:ascii="Times New Roman" w:hAnsi="Times New Roman" w:cs="Times New Roman"/>
          <w:b/>
          <w:sz w:val="24"/>
          <w:lang w:val="bs-Cyrl-BA"/>
        </w:rPr>
        <w:t>Члан 23.</w:t>
      </w:r>
    </w:p>
    <w:p w:rsidR="00867447" w:rsidRDefault="00E738A3" w:rsidP="00867447">
      <w:pPr>
        <w:spacing w:after="0"/>
        <w:ind w:firstLine="567"/>
        <w:jc w:val="both"/>
        <w:rPr>
          <w:rFonts w:ascii="Times New Roman" w:hAnsi="Times New Roman" w:cs="Times New Roman"/>
          <w:lang w:val="bs-Cyrl-BA"/>
        </w:rPr>
      </w:pPr>
      <w:r>
        <w:rPr>
          <w:rFonts w:ascii="Times New Roman" w:hAnsi="Times New Roman" w:cs="Times New Roman"/>
          <w:lang w:val="bs-Cyrl-BA"/>
        </w:rPr>
        <w:t>Ради покрића трошкова превоза на службеном путовању у иностранство запосленом се исплаћује накнада у висини цене из путничке тарифе за превоз средством оне врсте и разреда који се, према налогу за службено путовање, користе.</w:t>
      </w:r>
    </w:p>
    <w:p w:rsidR="00E738A3" w:rsidRDefault="00E738A3" w:rsidP="00867447">
      <w:pPr>
        <w:spacing w:after="0"/>
        <w:ind w:firstLine="567"/>
        <w:jc w:val="both"/>
        <w:rPr>
          <w:rFonts w:ascii="Times New Roman" w:hAnsi="Times New Roman" w:cs="Times New Roman"/>
          <w:lang w:val="bs-Cyrl-BA"/>
        </w:rPr>
      </w:pPr>
    </w:p>
    <w:p w:rsidR="00E738A3" w:rsidRDefault="00E738A3" w:rsidP="00E738A3">
      <w:pPr>
        <w:spacing w:after="0"/>
        <w:ind w:firstLine="567"/>
        <w:jc w:val="center"/>
        <w:rPr>
          <w:rFonts w:ascii="Times New Roman" w:hAnsi="Times New Roman" w:cs="Times New Roman"/>
          <w:b/>
          <w:i/>
          <w:sz w:val="24"/>
          <w:lang w:val="bs-Cyrl-BA"/>
        </w:rPr>
      </w:pPr>
      <w:bookmarkStart w:id="24" w:name="_Toc101265122"/>
      <w:proofErr w:type="spellStart"/>
      <w:r w:rsidRPr="00F76F04">
        <w:rPr>
          <w:rStyle w:val="Heading1Char"/>
          <w:rFonts w:ascii="Times New Roman" w:hAnsi="Times New Roman" w:cs="Times New Roman"/>
          <w:color w:val="auto"/>
          <w:sz w:val="24"/>
        </w:rPr>
        <w:t>Трошкови</w:t>
      </w:r>
      <w:proofErr w:type="spellEnd"/>
      <w:r w:rsidRPr="00F76F04">
        <w:rPr>
          <w:rStyle w:val="Heading1Char"/>
          <w:rFonts w:ascii="Times New Roman" w:hAnsi="Times New Roman" w:cs="Times New Roman"/>
          <w:color w:val="auto"/>
          <w:sz w:val="24"/>
        </w:rPr>
        <w:t xml:space="preserve"> </w:t>
      </w:r>
      <w:proofErr w:type="spellStart"/>
      <w:r w:rsidRPr="00F76F04">
        <w:rPr>
          <w:rStyle w:val="Heading1Char"/>
          <w:rFonts w:ascii="Times New Roman" w:hAnsi="Times New Roman" w:cs="Times New Roman"/>
          <w:color w:val="auto"/>
          <w:sz w:val="24"/>
        </w:rPr>
        <w:t>прибављања</w:t>
      </w:r>
      <w:proofErr w:type="spellEnd"/>
      <w:r w:rsidRPr="00F76F04">
        <w:rPr>
          <w:rStyle w:val="Heading1Char"/>
          <w:rFonts w:ascii="Times New Roman" w:hAnsi="Times New Roman" w:cs="Times New Roman"/>
          <w:color w:val="auto"/>
          <w:sz w:val="24"/>
        </w:rPr>
        <w:t xml:space="preserve"> </w:t>
      </w:r>
      <w:proofErr w:type="spellStart"/>
      <w:r w:rsidRPr="00F76F04">
        <w:rPr>
          <w:rStyle w:val="Heading1Char"/>
          <w:rFonts w:ascii="Times New Roman" w:hAnsi="Times New Roman" w:cs="Times New Roman"/>
          <w:color w:val="auto"/>
          <w:sz w:val="24"/>
        </w:rPr>
        <w:t>путних</w:t>
      </w:r>
      <w:proofErr w:type="spellEnd"/>
      <w:r w:rsidRPr="00F76F04">
        <w:rPr>
          <w:rStyle w:val="Heading1Char"/>
          <w:rFonts w:ascii="Times New Roman" w:hAnsi="Times New Roman" w:cs="Times New Roman"/>
          <w:color w:val="auto"/>
          <w:sz w:val="24"/>
        </w:rPr>
        <w:t xml:space="preserve"> </w:t>
      </w:r>
      <w:proofErr w:type="spellStart"/>
      <w:r w:rsidRPr="00F76F04">
        <w:rPr>
          <w:rStyle w:val="Heading1Char"/>
          <w:rFonts w:ascii="Times New Roman" w:hAnsi="Times New Roman" w:cs="Times New Roman"/>
          <w:color w:val="auto"/>
          <w:sz w:val="24"/>
        </w:rPr>
        <w:t>исправа</w:t>
      </w:r>
      <w:proofErr w:type="spellEnd"/>
      <w:r w:rsidRPr="00F76F04">
        <w:rPr>
          <w:rStyle w:val="Heading1Char"/>
          <w:rFonts w:ascii="Times New Roman" w:hAnsi="Times New Roman" w:cs="Times New Roman"/>
          <w:color w:val="auto"/>
          <w:sz w:val="24"/>
        </w:rPr>
        <w:t xml:space="preserve">, </w:t>
      </w:r>
      <w:proofErr w:type="spellStart"/>
      <w:r w:rsidRPr="00F76F04">
        <w:rPr>
          <w:rStyle w:val="Heading1Char"/>
          <w:rFonts w:ascii="Times New Roman" w:hAnsi="Times New Roman" w:cs="Times New Roman"/>
          <w:color w:val="auto"/>
          <w:sz w:val="24"/>
        </w:rPr>
        <w:t>путног</w:t>
      </w:r>
      <w:proofErr w:type="spellEnd"/>
      <w:r w:rsidRPr="00F76F04">
        <w:rPr>
          <w:rStyle w:val="Heading1Char"/>
          <w:rFonts w:ascii="Times New Roman" w:hAnsi="Times New Roman" w:cs="Times New Roman"/>
          <w:color w:val="auto"/>
          <w:sz w:val="24"/>
        </w:rPr>
        <w:t xml:space="preserve"> </w:t>
      </w:r>
      <w:proofErr w:type="spellStart"/>
      <w:r w:rsidRPr="00F76F04">
        <w:rPr>
          <w:rStyle w:val="Heading1Char"/>
          <w:rFonts w:ascii="Times New Roman" w:hAnsi="Times New Roman" w:cs="Times New Roman"/>
          <w:color w:val="auto"/>
          <w:sz w:val="24"/>
        </w:rPr>
        <w:t>осигурања</w:t>
      </w:r>
      <w:proofErr w:type="spellEnd"/>
      <w:r w:rsidRPr="00F76F04">
        <w:rPr>
          <w:rStyle w:val="Heading1Char"/>
          <w:rFonts w:ascii="Times New Roman" w:hAnsi="Times New Roman" w:cs="Times New Roman"/>
          <w:color w:val="auto"/>
          <w:sz w:val="24"/>
        </w:rPr>
        <w:t xml:space="preserve">, </w:t>
      </w:r>
      <w:proofErr w:type="spellStart"/>
      <w:r w:rsidRPr="00F76F04">
        <w:rPr>
          <w:rStyle w:val="Heading1Char"/>
          <w:rFonts w:ascii="Times New Roman" w:hAnsi="Times New Roman" w:cs="Times New Roman"/>
          <w:color w:val="auto"/>
          <w:sz w:val="24"/>
        </w:rPr>
        <w:t>вакцинације</w:t>
      </w:r>
      <w:proofErr w:type="spellEnd"/>
      <w:r w:rsidRPr="00F76F04">
        <w:rPr>
          <w:rStyle w:val="Heading1Char"/>
          <w:rFonts w:ascii="Times New Roman" w:hAnsi="Times New Roman" w:cs="Times New Roman"/>
          <w:color w:val="auto"/>
          <w:sz w:val="24"/>
        </w:rPr>
        <w:t xml:space="preserve"> и </w:t>
      </w:r>
      <w:proofErr w:type="spellStart"/>
      <w:r w:rsidRPr="00F76F04">
        <w:rPr>
          <w:rStyle w:val="Heading1Char"/>
          <w:rFonts w:ascii="Times New Roman" w:hAnsi="Times New Roman" w:cs="Times New Roman"/>
          <w:color w:val="auto"/>
          <w:sz w:val="24"/>
        </w:rPr>
        <w:t>лекарских</w:t>
      </w:r>
      <w:proofErr w:type="spellEnd"/>
      <w:r w:rsidRPr="00F76F04">
        <w:rPr>
          <w:rStyle w:val="Heading1Char"/>
          <w:rFonts w:ascii="Times New Roman" w:hAnsi="Times New Roman" w:cs="Times New Roman"/>
          <w:color w:val="auto"/>
          <w:sz w:val="24"/>
        </w:rPr>
        <w:t xml:space="preserve"> </w:t>
      </w:r>
      <w:proofErr w:type="spellStart"/>
      <w:r w:rsidRPr="00F76F04">
        <w:rPr>
          <w:rStyle w:val="Heading1Char"/>
          <w:rFonts w:ascii="Times New Roman" w:hAnsi="Times New Roman" w:cs="Times New Roman"/>
          <w:color w:val="auto"/>
          <w:sz w:val="24"/>
        </w:rPr>
        <w:t>прегледа</w:t>
      </w:r>
      <w:bookmarkEnd w:id="24"/>
      <w:proofErr w:type="spellEnd"/>
    </w:p>
    <w:p w:rsidR="00E738A3" w:rsidRDefault="00E738A3" w:rsidP="00E738A3">
      <w:pPr>
        <w:spacing w:after="0"/>
        <w:ind w:firstLine="567"/>
        <w:jc w:val="center"/>
        <w:rPr>
          <w:rFonts w:ascii="Times New Roman" w:hAnsi="Times New Roman" w:cs="Times New Roman"/>
          <w:b/>
          <w:i/>
          <w:sz w:val="24"/>
          <w:lang w:val="bs-Cyrl-BA"/>
        </w:rPr>
      </w:pPr>
    </w:p>
    <w:p w:rsidR="00E738A3" w:rsidRDefault="00E738A3" w:rsidP="00E738A3">
      <w:pPr>
        <w:spacing w:after="0"/>
        <w:ind w:firstLine="567"/>
        <w:jc w:val="center"/>
        <w:rPr>
          <w:rFonts w:ascii="Times New Roman" w:hAnsi="Times New Roman" w:cs="Times New Roman"/>
          <w:b/>
          <w:lang w:val="bs-Cyrl-BA"/>
        </w:rPr>
      </w:pPr>
      <w:proofErr w:type="spellStart"/>
      <w:proofErr w:type="gramStart"/>
      <w:r>
        <w:rPr>
          <w:rFonts w:ascii="Times New Roman" w:hAnsi="Times New Roman" w:cs="Times New Roman"/>
          <w:b/>
        </w:rPr>
        <w:t>Члан</w:t>
      </w:r>
      <w:proofErr w:type="spellEnd"/>
      <w:r>
        <w:rPr>
          <w:rFonts w:ascii="Times New Roman" w:hAnsi="Times New Roman" w:cs="Times New Roman"/>
          <w:b/>
        </w:rPr>
        <w:t xml:space="preserve"> </w:t>
      </w:r>
      <w:r>
        <w:rPr>
          <w:rFonts w:ascii="Times New Roman" w:hAnsi="Times New Roman" w:cs="Times New Roman"/>
          <w:b/>
          <w:lang w:val="bs-Cyrl-BA"/>
        </w:rPr>
        <w:t>24.</w:t>
      </w:r>
      <w:proofErr w:type="gramEnd"/>
    </w:p>
    <w:p w:rsidR="00E738A3" w:rsidRDefault="00E738A3" w:rsidP="00E738A3">
      <w:pPr>
        <w:spacing w:after="0"/>
        <w:ind w:firstLine="567"/>
        <w:jc w:val="both"/>
        <w:rPr>
          <w:rFonts w:ascii="Times New Roman" w:hAnsi="Times New Roman" w:cs="Times New Roman"/>
          <w:lang w:val="bs-Cyrl-BA"/>
        </w:rPr>
      </w:pPr>
      <w:r>
        <w:rPr>
          <w:rFonts w:ascii="Times New Roman" w:hAnsi="Times New Roman" w:cs="Times New Roman"/>
          <w:lang w:val="bs-Cyrl-BA"/>
        </w:rPr>
        <w:t>Трошкови прибављања путних исправа, путног осигурања, вакцинација и лекарских прегледа који су у вези са службеним путовањем у иностранство, надокнађују се запосленом у стварним износима, на основу приложеног рачуна.</w:t>
      </w:r>
    </w:p>
    <w:p w:rsidR="00E738A3" w:rsidRPr="00F76F04" w:rsidRDefault="00E738A3" w:rsidP="00F76F04">
      <w:pPr>
        <w:pStyle w:val="Heading1"/>
        <w:jc w:val="center"/>
        <w:rPr>
          <w:rFonts w:ascii="Times New Roman" w:hAnsi="Times New Roman" w:cs="Times New Roman"/>
          <w:i/>
          <w:color w:val="auto"/>
          <w:sz w:val="24"/>
          <w:lang w:val="bs-Cyrl-BA"/>
        </w:rPr>
      </w:pPr>
      <w:bookmarkStart w:id="25" w:name="_Toc101265123"/>
      <w:r w:rsidRPr="00F76F04">
        <w:rPr>
          <w:rFonts w:ascii="Times New Roman" w:hAnsi="Times New Roman" w:cs="Times New Roman"/>
          <w:i/>
          <w:color w:val="auto"/>
          <w:sz w:val="24"/>
          <w:lang w:val="bs-Cyrl-BA"/>
        </w:rPr>
        <w:t>Трошкови поштанских и других услуга</w:t>
      </w:r>
      <w:bookmarkEnd w:id="25"/>
    </w:p>
    <w:p w:rsidR="00E738A3" w:rsidRDefault="00E738A3" w:rsidP="00E738A3">
      <w:pPr>
        <w:spacing w:after="0"/>
        <w:ind w:firstLine="567"/>
        <w:jc w:val="center"/>
        <w:rPr>
          <w:rFonts w:ascii="Times New Roman" w:hAnsi="Times New Roman" w:cs="Times New Roman"/>
          <w:b/>
          <w:i/>
          <w:sz w:val="24"/>
          <w:lang w:val="bs-Cyrl-BA"/>
        </w:rPr>
      </w:pPr>
    </w:p>
    <w:p w:rsidR="00E738A3" w:rsidRDefault="00E738A3" w:rsidP="00E738A3">
      <w:pPr>
        <w:spacing w:after="0"/>
        <w:ind w:firstLine="567"/>
        <w:jc w:val="center"/>
        <w:rPr>
          <w:rFonts w:ascii="Times New Roman" w:hAnsi="Times New Roman" w:cs="Times New Roman"/>
          <w:b/>
        </w:rPr>
      </w:pPr>
      <w:proofErr w:type="spellStart"/>
      <w:proofErr w:type="gramStart"/>
      <w:r>
        <w:rPr>
          <w:rFonts w:ascii="Times New Roman" w:hAnsi="Times New Roman" w:cs="Times New Roman"/>
          <w:b/>
        </w:rPr>
        <w:t>Члан</w:t>
      </w:r>
      <w:proofErr w:type="spellEnd"/>
      <w:r>
        <w:rPr>
          <w:rFonts w:ascii="Times New Roman" w:hAnsi="Times New Roman" w:cs="Times New Roman"/>
          <w:b/>
        </w:rPr>
        <w:t xml:space="preserve"> 25.</w:t>
      </w:r>
      <w:proofErr w:type="gramEnd"/>
    </w:p>
    <w:p w:rsidR="00E738A3" w:rsidRDefault="00E738A3" w:rsidP="00E738A3">
      <w:pPr>
        <w:spacing w:after="0"/>
        <w:ind w:firstLine="567"/>
        <w:jc w:val="both"/>
        <w:rPr>
          <w:rFonts w:ascii="Times New Roman" w:hAnsi="Times New Roman" w:cs="Times New Roman"/>
          <w:lang w:val="bs-Cyrl-BA"/>
        </w:rPr>
      </w:pPr>
      <w:r>
        <w:rPr>
          <w:rFonts w:ascii="Times New Roman" w:hAnsi="Times New Roman" w:cs="Times New Roman"/>
          <w:lang w:val="bs-Cyrl-BA"/>
        </w:rPr>
        <w:t>Трошкови који на службеном путовању у иностранство</w:t>
      </w:r>
      <w:r w:rsidR="00836F27">
        <w:rPr>
          <w:rFonts w:ascii="Times New Roman" w:hAnsi="Times New Roman" w:cs="Times New Roman"/>
          <w:lang w:val="bs-Cyrl-BA"/>
        </w:rPr>
        <w:t xml:space="preserve"> настану у вези с превожењем, преношењем, уношењем и изношењем службене поште, коришћењем телефона, телеграма и телефакса, а који су неопходни за службене послове, као и други неопходни издаци (таксе и др.), надокнађују се запосленом у стварним износима, на основу приложеног рачуна.</w:t>
      </w:r>
    </w:p>
    <w:p w:rsidR="00836F27" w:rsidRPr="00F76F04" w:rsidRDefault="00836F27" w:rsidP="00F76F04">
      <w:pPr>
        <w:pStyle w:val="Heading1"/>
        <w:jc w:val="center"/>
        <w:rPr>
          <w:rFonts w:ascii="Times New Roman" w:hAnsi="Times New Roman" w:cs="Times New Roman"/>
          <w:i/>
          <w:color w:val="auto"/>
          <w:sz w:val="24"/>
          <w:lang w:val="bs-Cyrl-BA"/>
        </w:rPr>
      </w:pPr>
      <w:bookmarkStart w:id="26" w:name="_Toc101265124"/>
      <w:r w:rsidRPr="00F76F04">
        <w:rPr>
          <w:rFonts w:ascii="Times New Roman" w:hAnsi="Times New Roman" w:cs="Times New Roman"/>
          <w:i/>
          <w:color w:val="auto"/>
          <w:sz w:val="24"/>
          <w:lang w:val="bs-Cyrl-BA"/>
        </w:rPr>
        <w:t>Обрачун путних трошкова службеног путовања у иностранство</w:t>
      </w:r>
      <w:bookmarkEnd w:id="26"/>
    </w:p>
    <w:p w:rsidR="006D7A9C" w:rsidRDefault="006D7A9C" w:rsidP="00836F27">
      <w:pPr>
        <w:spacing w:after="0"/>
        <w:ind w:firstLine="567"/>
        <w:jc w:val="center"/>
        <w:rPr>
          <w:rFonts w:ascii="Times New Roman" w:hAnsi="Times New Roman" w:cs="Times New Roman"/>
          <w:b/>
          <w:i/>
          <w:sz w:val="24"/>
          <w:lang w:val="bs-Cyrl-BA"/>
        </w:rPr>
      </w:pPr>
    </w:p>
    <w:p w:rsidR="00836F27" w:rsidRDefault="00836F27" w:rsidP="00836F27">
      <w:pPr>
        <w:spacing w:after="0"/>
        <w:ind w:firstLine="567"/>
        <w:jc w:val="center"/>
        <w:rPr>
          <w:rFonts w:ascii="Times New Roman" w:hAnsi="Times New Roman" w:cs="Times New Roman"/>
          <w:b/>
          <w:lang w:val="bs-Cyrl-BA"/>
        </w:rPr>
      </w:pPr>
      <w:proofErr w:type="spellStart"/>
      <w:proofErr w:type="gramStart"/>
      <w:r>
        <w:rPr>
          <w:rFonts w:ascii="Times New Roman" w:hAnsi="Times New Roman" w:cs="Times New Roman"/>
          <w:b/>
        </w:rPr>
        <w:t>Члан</w:t>
      </w:r>
      <w:proofErr w:type="spellEnd"/>
      <w:r>
        <w:rPr>
          <w:rFonts w:ascii="Times New Roman" w:hAnsi="Times New Roman" w:cs="Times New Roman"/>
          <w:b/>
        </w:rPr>
        <w:t xml:space="preserve"> </w:t>
      </w:r>
      <w:r>
        <w:rPr>
          <w:rFonts w:ascii="Times New Roman" w:hAnsi="Times New Roman" w:cs="Times New Roman"/>
          <w:b/>
          <w:lang w:val="bs-Cyrl-BA"/>
        </w:rPr>
        <w:t>26.</w:t>
      </w:r>
      <w:proofErr w:type="gramEnd"/>
    </w:p>
    <w:p w:rsidR="006D7A9C" w:rsidRDefault="006D7A9C" w:rsidP="006D7A9C">
      <w:pPr>
        <w:spacing w:after="0"/>
        <w:ind w:firstLine="567"/>
        <w:jc w:val="both"/>
        <w:rPr>
          <w:rFonts w:ascii="Times New Roman" w:hAnsi="Times New Roman" w:cs="Times New Roman"/>
          <w:lang w:val="bs-Cyrl-BA"/>
        </w:rPr>
      </w:pPr>
      <w:r>
        <w:rPr>
          <w:rFonts w:ascii="Times New Roman" w:hAnsi="Times New Roman" w:cs="Times New Roman"/>
          <w:lang w:val="bs-Cyrl-BA"/>
        </w:rPr>
        <w:t xml:space="preserve">Трошкови службеног путовања у иностранство надокнађују се на основу обрачуна путних трошкова  који се у року од седам дана од дана кад је службено путовање завршено, подноси са писменим извештајем о службеном путовању који је оверио надлежни наредбодавац. Уз обрачун путних трошкова прилажу се </w:t>
      </w:r>
      <w:r>
        <w:rPr>
          <w:rFonts w:ascii="Times New Roman" w:hAnsi="Times New Roman" w:cs="Times New Roman"/>
          <w:lang w:val="bs-Cyrl-BA"/>
        </w:rPr>
        <w:lastRenderedPageBreak/>
        <w:t>одговарајући докази о постојању и висини трошкова (карта за превоз, рачун за преноћиште и доручак, рачуни за остале трошкове и др.). Ако је у документу о валути у којој није утврђена дневница за ту државу, за обрачун и признавање издатака уз документ се прилаже и писмени доказ о курсу националне валуте у односу на валуту у којој је утврђена дневница за ту државу, а ако се писмени доказ о курсу националне валуте не приложи уз документ о обрачуну путних трошкова, издаци по том документу се не признају.</w:t>
      </w:r>
    </w:p>
    <w:p w:rsidR="006D7A9C" w:rsidRPr="00F76F04" w:rsidRDefault="006D7A9C" w:rsidP="00F76F04">
      <w:pPr>
        <w:pStyle w:val="Heading1"/>
        <w:jc w:val="center"/>
        <w:rPr>
          <w:rFonts w:ascii="Times New Roman" w:hAnsi="Times New Roman" w:cs="Times New Roman"/>
          <w:color w:val="auto"/>
          <w:sz w:val="24"/>
          <w:lang w:val="bs-Cyrl-BA"/>
        </w:rPr>
      </w:pPr>
      <w:bookmarkStart w:id="27" w:name="_Toc101265125"/>
      <w:r w:rsidRPr="00F76F04">
        <w:rPr>
          <w:rFonts w:ascii="Times New Roman" w:hAnsi="Times New Roman" w:cs="Times New Roman"/>
          <w:color w:val="auto"/>
          <w:sz w:val="24"/>
          <w:lang w:val="bs-Cyrl-BA"/>
        </w:rPr>
        <w:t>Плаћање трошкова платном картицом</w:t>
      </w:r>
      <w:bookmarkEnd w:id="27"/>
    </w:p>
    <w:p w:rsidR="006D7A9C" w:rsidRDefault="006D7A9C" w:rsidP="006D7A9C">
      <w:pPr>
        <w:spacing w:after="0"/>
        <w:ind w:firstLine="567"/>
        <w:jc w:val="center"/>
        <w:rPr>
          <w:rFonts w:ascii="Times New Roman" w:hAnsi="Times New Roman" w:cs="Times New Roman"/>
          <w:b/>
          <w:sz w:val="24"/>
          <w:lang w:val="bs-Cyrl-BA"/>
        </w:rPr>
      </w:pPr>
    </w:p>
    <w:p w:rsidR="006D7A9C" w:rsidRDefault="006D7A9C" w:rsidP="006D7A9C">
      <w:pPr>
        <w:spacing w:after="0"/>
        <w:ind w:firstLine="567"/>
        <w:jc w:val="center"/>
        <w:rPr>
          <w:rFonts w:ascii="Times New Roman" w:hAnsi="Times New Roman" w:cs="Times New Roman"/>
          <w:b/>
          <w:lang w:val="bs-Cyrl-BA"/>
        </w:rPr>
      </w:pPr>
      <w:proofErr w:type="spellStart"/>
      <w:proofErr w:type="gramStart"/>
      <w:r>
        <w:rPr>
          <w:rFonts w:ascii="Times New Roman" w:hAnsi="Times New Roman" w:cs="Times New Roman"/>
          <w:b/>
        </w:rPr>
        <w:t>Члан</w:t>
      </w:r>
      <w:proofErr w:type="spellEnd"/>
      <w:r>
        <w:rPr>
          <w:rFonts w:ascii="Times New Roman" w:hAnsi="Times New Roman" w:cs="Times New Roman"/>
          <w:b/>
        </w:rPr>
        <w:t xml:space="preserve"> </w:t>
      </w:r>
      <w:r>
        <w:rPr>
          <w:rFonts w:ascii="Times New Roman" w:hAnsi="Times New Roman" w:cs="Times New Roman"/>
          <w:b/>
          <w:lang w:val="bs-Cyrl-BA"/>
        </w:rPr>
        <w:t>26.</w:t>
      </w:r>
      <w:proofErr w:type="gramEnd"/>
    </w:p>
    <w:p w:rsidR="006D7A9C" w:rsidRDefault="006D7A9C" w:rsidP="006D7A9C">
      <w:pPr>
        <w:spacing w:after="0"/>
        <w:ind w:firstLine="567"/>
        <w:jc w:val="both"/>
        <w:rPr>
          <w:rFonts w:ascii="Times New Roman" w:hAnsi="Times New Roman" w:cs="Times New Roman"/>
          <w:lang w:val="bs-Cyrl-BA"/>
        </w:rPr>
      </w:pPr>
      <w:r>
        <w:rPr>
          <w:rFonts w:ascii="Times New Roman" w:hAnsi="Times New Roman" w:cs="Times New Roman"/>
          <w:lang w:val="bs-Cyrl-BA"/>
        </w:rPr>
        <w:t>Запосленом може да се омогући плаћање трошкова слиужбеног путовања у иностранство платном картицом, у складу с важећим прописима.</w:t>
      </w:r>
    </w:p>
    <w:p w:rsidR="006D7A9C" w:rsidRPr="00F07DC8" w:rsidRDefault="006D7A9C" w:rsidP="00F07DC8">
      <w:pPr>
        <w:pStyle w:val="Heading1"/>
        <w:jc w:val="center"/>
        <w:rPr>
          <w:rFonts w:ascii="Times New Roman" w:hAnsi="Times New Roman" w:cs="Times New Roman"/>
          <w:color w:val="auto"/>
          <w:sz w:val="24"/>
          <w:lang w:val="bs-Cyrl-BA"/>
        </w:rPr>
      </w:pPr>
      <w:bookmarkStart w:id="28" w:name="_Toc101265126"/>
      <w:r w:rsidRPr="00F07DC8">
        <w:rPr>
          <w:rFonts w:ascii="Times New Roman" w:hAnsi="Times New Roman" w:cs="Times New Roman"/>
          <w:color w:val="auto"/>
          <w:sz w:val="24"/>
          <w:lang w:val="en-GB"/>
        </w:rPr>
        <w:t xml:space="preserve">IV </w:t>
      </w:r>
      <w:r w:rsidRPr="00F07DC8">
        <w:rPr>
          <w:rFonts w:ascii="Times New Roman" w:hAnsi="Times New Roman" w:cs="Times New Roman"/>
          <w:color w:val="auto"/>
          <w:sz w:val="24"/>
          <w:lang w:val="bs-Cyrl-BA"/>
        </w:rPr>
        <w:t>ЗАВРШНЕ ОДРЕДБЕ</w:t>
      </w:r>
      <w:bookmarkEnd w:id="28"/>
    </w:p>
    <w:p w:rsidR="000D0BB0" w:rsidRDefault="000D0BB0" w:rsidP="006D7A9C">
      <w:pPr>
        <w:spacing w:after="0"/>
        <w:ind w:firstLine="567"/>
        <w:jc w:val="center"/>
        <w:rPr>
          <w:rFonts w:ascii="Times New Roman" w:hAnsi="Times New Roman" w:cs="Times New Roman"/>
          <w:b/>
          <w:lang w:val="bs-Cyrl-BA"/>
        </w:rPr>
      </w:pPr>
    </w:p>
    <w:p w:rsidR="000D0BB0" w:rsidRDefault="000D0BB0" w:rsidP="006D7A9C">
      <w:pPr>
        <w:spacing w:after="0"/>
        <w:ind w:firstLine="567"/>
        <w:jc w:val="center"/>
        <w:rPr>
          <w:rFonts w:ascii="Times New Roman" w:hAnsi="Times New Roman" w:cs="Times New Roman"/>
          <w:b/>
          <w:lang w:val="bs-Cyrl-BA"/>
        </w:rPr>
      </w:pPr>
      <w:proofErr w:type="spellStart"/>
      <w:proofErr w:type="gramStart"/>
      <w:r>
        <w:rPr>
          <w:rFonts w:ascii="Times New Roman" w:hAnsi="Times New Roman" w:cs="Times New Roman"/>
          <w:b/>
        </w:rPr>
        <w:t>Члан</w:t>
      </w:r>
      <w:proofErr w:type="spellEnd"/>
      <w:r>
        <w:rPr>
          <w:rFonts w:ascii="Times New Roman" w:hAnsi="Times New Roman" w:cs="Times New Roman"/>
          <w:b/>
        </w:rPr>
        <w:t xml:space="preserve"> </w:t>
      </w:r>
      <w:r>
        <w:rPr>
          <w:rFonts w:ascii="Times New Roman" w:hAnsi="Times New Roman" w:cs="Times New Roman"/>
          <w:b/>
          <w:lang w:val="bs-Cyrl-BA"/>
        </w:rPr>
        <w:t>28.</w:t>
      </w:r>
      <w:proofErr w:type="gramEnd"/>
    </w:p>
    <w:p w:rsidR="000D0BB0" w:rsidRDefault="000D0BB0" w:rsidP="000D0BB0">
      <w:pPr>
        <w:spacing w:after="0"/>
        <w:ind w:firstLine="567"/>
        <w:jc w:val="both"/>
        <w:rPr>
          <w:rFonts w:ascii="Times New Roman" w:hAnsi="Times New Roman" w:cs="Times New Roman"/>
          <w:lang w:val="bs-Cyrl-BA"/>
        </w:rPr>
      </w:pPr>
      <w:r>
        <w:rPr>
          <w:rFonts w:ascii="Times New Roman" w:hAnsi="Times New Roman" w:cs="Times New Roman"/>
          <w:lang w:val="bs-Cyrl-BA"/>
        </w:rPr>
        <w:t>На сва питања која се односе на службена путовања, а нису обухваћена овим Правилником примењују се непосредно одредбе Уредбе о накнади трошкова и отпремнини државних службеника и намештеника (Сл. гласник, бр. 98/2007, 84/2014 и 84/2015).</w:t>
      </w:r>
    </w:p>
    <w:p w:rsidR="000D0BB0" w:rsidRDefault="000D0BB0" w:rsidP="000D0BB0">
      <w:pPr>
        <w:spacing w:after="0"/>
        <w:ind w:firstLine="567"/>
        <w:jc w:val="both"/>
        <w:rPr>
          <w:rFonts w:ascii="Times New Roman" w:hAnsi="Times New Roman" w:cs="Times New Roman"/>
          <w:lang w:val="bs-Cyrl-BA"/>
        </w:rPr>
      </w:pPr>
    </w:p>
    <w:p w:rsidR="000D0BB0" w:rsidRDefault="000D0BB0" w:rsidP="000D0BB0">
      <w:pPr>
        <w:spacing w:after="0"/>
        <w:ind w:firstLine="567"/>
        <w:jc w:val="center"/>
        <w:rPr>
          <w:rFonts w:ascii="Times New Roman" w:hAnsi="Times New Roman" w:cs="Times New Roman"/>
          <w:b/>
          <w:lang w:val="bs-Cyrl-BA"/>
        </w:rPr>
      </w:pPr>
      <w:proofErr w:type="spellStart"/>
      <w:proofErr w:type="gramStart"/>
      <w:r>
        <w:rPr>
          <w:rFonts w:ascii="Times New Roman" w:hAnsi="Times New Roman" w:cs="Times New Roman"/>
          <w:b/>
        </w:rPr>
        <w:t>Члан</w:t>
      </w:r>
      <w:proofErr w:type="spellEnd"/>
      <w:r>
        <w:rPr>
          <w:rFonts w:ascii="Times New Roman" w:hAnsi="Times New Roman" w:cs="Times New Roman"/>
          <w:b/>
        </w:rPr>
        <w:t xml:space="preserve"> </w:t>
      </w:r>
      <w:r>
        <w:rPr>
          <w:rFonts w:ascii="Times New Roman" w:hAnsi="Times New Roman" w:cs="Times New Roman"/>
          <w:b/>
          <w:lang w:val="bs-Cyrl-BA"/>
        </w:rPr>
        <w:t>29</w:t>
      </w:r>
      <w:r>
        <w:rPr>
          <w:rFonts w:ascii="Times New Roman" w:hAnsi="Times New Roman" w:cs="Times New Roman"/>
          <w:b/>
        </w:rPr>
        <w:t>.</w:t>
      </w:r>
      <w:proofErr w:type="gramEnd"/>
    </w:p>
    <w:p w:rsidR="000D0BB0" w:rsidRDefault="000D0BB0" w:rsidP="000D0BB0">
      <w:pPr>
        <w:spacing w:after="0"/>
        <w:ind w:firstLine="567"/>
        <w:jc w:val="both"/>
        <w:rPr>
          <w:rFonts w:ascii="Times New Roman" w:hAnsi="Times New Roman" w:cs="Times New Roman"/>
          <w:lang w:val="bs-Cyrl-BA"/>
        </w:rPr>
      </w:pPr>
      <w:r>
        <w:rPr>
          <w:rFonts w:ascii="Times New Roman" w:hAnsi="Times New Roman" w:cs="Times New Roman"/>
          <w:lang w:val="bs-Cyrl-BA"/>
        </w:rPr>
        <w:t>Овај Правилник ступа на снагу осмог дана од дана усвајања од стране Школског одбора.</w:t>
      </w:r>
    </w:p>
    <w:p w:rsidR="000D0BB0" w:rsidRDefault="000D0BB0" w:rsidP="000D0BB0">
      <w:pPr>
        <w:spacing w:after="0"/>
        <w:ind w:firstLine="567"/>
        <w:jc w:val="both"/>
        <w:rPr>
          <w:rFonts w:ascii="Times New Roman" w:hAnsi="Times New Roman" w:cs="Times New Roman"/>
          <w:lang w:val="bs-Cyrl-BA"/>
        </w:rPr>
      </w:pPr>
    </w:p>
    <w:p w:rsidR="000D0BB0" w:rsidRPr="000D0BB0" w:rsidRDefault="000D0BB0" w:rsidP="000D0BB0">
      <w:pPr>
        <w:spacing w:after="0"/>
        <w:ind w:firstLine="567"/>
        <w:jc w:val="right"/>
        <w:rPr>
          <w:rFonts w:ascii="Times New Roman" w:hAnsi="Times New Roman" w:cs="Times New Roman"/>
          <w:sz w:val="24"/>
          <w:lang w:val="bs-Cyrl-BA"/>
        </w:rPr>
      </w:pPr>
      <w:r>
        <w:rPr>
          <w:rFonts w:ascii="Times New Roman" w:hAnsi="Times New Roman" w:cs="Times New Roman"/>
          <w:noProof/>
          <w:sz w:val="24"/>
        </w:rPr>
        <w:drawing>
          <wp:inline distT="0" distB="0" distL="0" distR="0">
            <wp:extent cx="2520000" cy="1220016"/>
            <wp:effectExtent l="19050" t="0" r="0" b="0"/>
            <wp:docPr id="3" name="Picture 2" descr="pecat-bij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cat-bijeli.jpg"/>
                    <pic:cNvPicPr/>
                  </pic:nvPicPr>
                  <pic:blipFill>
                    <a:blip r:embed="rId9" cstate="print"/>
                    <a:stretch>
                      <a:fillRect/>
                    </a:stretch>
                  </pic:blipFill>
                  <pic:spPr>
                    <a:xfrm>
                      <a:off x="0" y="0"/>
                      <a:ext cx="2520000" cy="1220016"/>
                    </a:xfrm>
                    <a:prstGeom prst="rect">
                      <a:avLst/>
                    </a:prstGeom>
                  </pic:spPr>
                </pic:pic>
              </a:graphicData>
            </a:graphic>
          </wp:inline>
        </w:drawing>
      </w:r>
    </w:p>
    <w:p w:rsidR="00836F27" w:rsidRPr="00836F27" w:rsidRDefault="00836F27" w:rsidP="00836F27">
      <w:pPr>
        <w:spacing w:after="0"/>
        <w:ind w:firstLine="567"/>
        <w:jc w:val="center"/>
        <w:rPr>
          <w:rFonts w:ascii="Times New Roman" w:hAnsi="Times New Roman" w:cs="Times New Roman"/>
          <w:b/>
          <w:i/>
          <w:sz w:val="32"/>
          <w:lang w:val="bs-Cyrl-BA"/>
        </w:rPr>
      </w:pPr>
    </w:p>
    <w:p w:rsidR="00867447" w:rsidRPr="00867CF7" w:rsidRDefault="00867447" w:rsidP="00867CF7">
      <w:pPr>
        <w:spacing w:after="0"/>
        <w:jc w:val="both"/>
        <w:rPr>
          <w:rFonts w:ascii="Times New Roman" w:hAnsi="Times New Roman" w:cs="Times New Roman"/>
          <w:lang w:val="bs-Cyrl-BA"/>
        </w:rPr>
      </w:pPr>
    </w:p>
    <w:p w:rsidR="007015FC" w:rsidRDefault="007015FC" w:rsidP="009511A2">
      <w:pPr>
        <w:spacing w:after="0"/>
        <w:jc w:val="both"/>
        <w:rPr>
          <w:rFonts w:ascii="Times New Roman" w:hAnsi="Times New Roman" w:cs="Times New Roman"/>
          <w:b/>
        </w:rPr>
      </w:pPr>
    </w:p>
    <w:p w:rsidR="007015FC" w:rsidRPr="007015FC" w:rsidRDefault="007015FC" w:rsidP="00156E3A">
      <w:pPr>
        <w:spacing w:after="0"/>
        <w:jc w:val="righ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sectPr w:rsidR="007015FC" w:rsidRPr="007015FC" w:rsidSect="00F07DC8">
      <w:headerReference w:type="default" r:id="rId10"/>
      <w:footerReference w:type="default" r:id="rId11"/>
      <w:pgSz w:w="11907" w:h="16840" w:code="9"/>
      <w:pgMar w:top="397" w:right="397" w:bottom="397" w:left="1134"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BBE" w:rsidRDefault="00C06BBE" w:rsidP="007375AA">
      <w:pPr>
        <w:spacing w:after="0" w:line="240" w:lineRule="auto"/>
      </w:pPr>
      <w:r>
        <w:separator/>
      </w:r>
    </w:p>
  </w:endnote>
  <w:endnote w:type="continuationSeparator" w:id="1">
    <w:p w:rsidR="00C06BBE" w:rsidRDefault="00C06BBE" w:rsidP="00737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7988"/>
      <w:docPartObj>
        <w:docPartGallery w:val="Page Numbers (Bottom of Page)"/>
        <w:docPartUnique/>
      </w:docPartObj>
    </w:sdtPr>
    <w:sdtContent>
      <w:p w:rsidR="00F07DC8" w:rsidRDefault="00F07DC8">
        <w:pPr>
          <w:pStyle w:val="Footer"/>
          <w:jc w:val="right"/>
        </w:pPr>
        <w:fldSimple w:instr=" PAGE   \* MERGEFORMAT ">
          <w:r w:rsidR="00FC7110">
            <w:rPr>
              <w:noProof/>
            </w:rPr>
            <w:t>8</w:t>
          </w:r>
        </w:fldSimple>
      </w:p>
    </w:sdtContent>
  </w:sdt>
  <w:p w:rsidR="00F07DC8" w:rsidRDefault="00F07D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BBE" w:rsidRDefault="00C06BBE" w:rsidP="007375AA">
      <w:pPr>
        <w:spacing w:after="0" w:line="240" w:lineRule="auto"/>
      </w:pPr>
      <w:r>
        <w:separator/>
      </w:r>
    </w:p>
  </w:footnote>
  <w:footnote w:type="continuationSeparator" w:id="1">
    <w:p w:rsidR="00C06BBE" w:rsidRDefault="00C06BBE" w:rsidP="007375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2248"/>
      <w:gridCol w:w="8344"/>
    </w:tblGrid>
    <w:tr w:rsidR="009F3AF0" w:rsidRPr="00081096" w:rsidTr="00531B1E">
      <w:trPr>
        <w:trHeight w:val="1474"/>
      </w:trPr>
      <w:tc>
        <w:tcPr>
          <w:tcW w:w="1061" w:type="pct"/>
          <w:vAlign w:val="center"/>
        </w:tcPr>
        <w:p w:rsidR="009F3AF0" w:rsidRDefault="009F3AF0" w:rsidP="00CE002F">
          <w:pPr>
            <w:rPr>
              <w:rFonts w:ascii="Times New Roman" w:eastAsia="Times New Roman" w:hAnsi="Times New Roman" w:cs="Times New Roman"/>
              <w:sz w:val="24"/>
              <w:szCs w:val="24"/>
            </w:rPr>
          </w:pPr>
          <w:r>
            <w:rPr>
              <w:noProof/>
            </w:rPr>
            <w:drawing>
              <wp:inline distT="0" distB="0" distL="0" distR="0">
                <wp:extent cx="981075" cy="837868"/>
                <wp:effectExtent l="0" t="0" r="0" b="0"/>
                <wp:docPr id="5" name="Picture 1" descr="C:\Users\hido\AppData\Local\Microsoft\Windows\Temporary Internet Files\Content.Outlook\T74CE55S\NOVI LOGO teks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do\AppData\Local\Microsoft\Windows\Temporary Internet Files\Content.Outlook\T74CE55S\NOVI LOGO teksture (2).jpg"/>
                        <pic:cNvPicPr>
                          <a:picLocks noChangeAspect="1" noChangeArrowheads="1"/>
                        </pic:cNvPicPr>
                      </pic:nvPicPr>
                      <pic:blipFill>
                        <a:blip r:embed="rId1" cstate="print"/>
                        <a:srcRect l="12921" t="11207" r="10594" b="12931"/>
                        <a:stretch>
                          <a:fillRect/>
                        </a:stretch>
                      </pic:blipFill>
                      <pic:spPr bwMode="auto">
                        <a:xfrm>
                          <a:off x="0" y="0"/>
                          <a:ext cx="986105" cy="842164"/>
                        </a:xfrm>
                        <a:prstGeom prst="rect">
                          <a:avLst/>
                        </a:prstGeom>
                        <a:noFill/>
                        <a:ln w="9525">
                          <a:noFill/>
                          <a:miter lim="800000"/>
                          <a:headEnd/>
                          <a:tailEnd/>
                        </a:ln>
                      </pic:spPr>
                    </pic:pic>
                  </a:graphicData>
                </a:graphic>
              </wp:inline>
            </w:drawing>
          </w:r>
        </w:p>
      </w:tc>
      <w:tc>
        <w:tcPr>
          <w:tcW w:w="3939" w:type="pct"/>
          <w:vAlign w:val="center"/>
        </w:tcPr>
        <w:p w:rsidR="009F3AF0" w:rsidRPr="00CE79BA" w:rsidRDefault="009F3AF0" w:rsidP="00CE002F">
          <w:pPr>
            <w:rPr>
              <w:rFonts w:ascii="Times New Roman" w:hAnsi="Times New Roman" w:cs="Times New Roman"/>
              <w:sz w:val="16"/>
              <w:szCs w:val="16"/>
            </w:rPr>
          </w:pPr>
          <w:proofErr w:type="spellStart"/>
          <w:r w:rsidRPr="00CE79BA">
            <w:rPr>
              <w:rFonts w:ascii="Times New Roman" w:hAnsi="Times New Roman" w:cs="Times New Roman"/>
              <w:b/>
              <w:bCs/>
              <w:sz w:val="16"/>
              <w:szCs w:val="16"/>
            </w:rPr>
            <w:t>Tehnička</w:t>
          </w:r>
          <w:proofErr w:type="spellEnd"/>
          <w:r w:rsidRPr="00CE79BA">
            <w:rPr>
              <w:rFonts w:ascii="Times New Roman" w:hAnsi="Times New Roman" w:cs="Times New Roman"/>
              <w:b/>
              <w:bCs/>
              <w:sz w:val="16"/>
              <w:szCs w:val="16"/>
            </w:rPr>
            <w:t xml:space="preserve"> </w:t>
          </w:r>
          <w:proofErr w:type="spellStart"/>
          <w:r w:rsidRPr="00CE79BA">
            <w:rPr>
              <w:rFonts w:ascii="Times New Roman" w:hAnsi="Times New Roman" w:cs="Times New Roman"/>
              <w:b/>
              <w:bCs/>
              <w:sz w:val="16"/>
              <w:szCs w:val="16"/>
            </w:rPr>
            <w:t>škola</w:t>
          </w:r>
          <w:proofErr w:type="spellEnd"/>
          <w:r w:rsidRPr="00CE79BA">
            <w:rPr>
              <w:rFonts w:ascii="Times New Roman" w:hAnsi="Times New Roman" w:cs="Times New Roman"/>
              <w:sz w:val="16"/>
              <w:szCs w:val="16"/>
            </w:rPr>
            <w:t xml:space="preserve">, </w:t>
          </w:r>
          <w:proofErr w:type="spellStart"/>
          <w:r w:rsidRPr="00CE79BA">
            <w:rPr>
              <w:rFonts w:ascii="Times New Roman" w:hAnsi="Times New Roman" w:cs="Times New Roman"/>
              <w:sz w:val="16"/>
              <w:szCs w:val="16"/>
            </w:rPr>
            <w:t>Vuka</w:t>
          </w:r>
          <w:proofErr w:type="spellEnd"/>
          <w:r w:rsidRPr="00CE79BA">
            <w:rPr>
              <w:rFonts w:ascii="Times New Roman" w:hAnsi="Times New Roman" w:cs="Times New Roman"/>
              <w:sz w:val="16"/>
              <w:szCs w:val="16"/>
            </w:rPr>
            <w:t xml:space="preserve"> </w:t>
          </w:r>
          <w:proofErr w:type="spellStart"/>
          <w:r w:rsidRPr="00CE79BA">
            <w:rPr>
              <w:rFonts w:ascii="Times New Roman" w:hAnsi="Times New Roman" w:cs="Times New Roman"/>
              <w:sz w:val="16"/>
              <w:szCs w:val="16"/>
            </w:rPr>
            <w:t>Karadžića</w:t>
          </w:r>
          <w:proofErr w:type="spellEnd"/>
          <w:r w:rsidRPr="00CE79BA">
            <w:rPr>
              <w:rFonts w:ascii="Times New Roman" w:hAnsi="Times New Roman" w:cs="Times New Roman"/>
              <w:sz w:val="16"/>
              <w:szCs w:val="16"/>
            </w:rPr>
            <w:t xml:space="preserve"> bb  Novi </w:t>
          </w:r>
          <w:proofErr w:type="spellStart"/>
          <w:r w:rsidRPr="00CE79BA">
            <w:rPr>
              <w:rFonts w:ascii="Times New Roman" w:hAnsi="Times New Roman" w:cs="Times New Roman"/>
              <w:sz w:val="16"/>
              <w:szCs w:val="16"/>
            </w:rPr>
            <w:t>Pazar</w:t>
          </w:r>
          <w:proofErr w:type="spellEnd"/>
          <w:r w:rsidRPr="00CE79BA">
            <w:rPr>
              <w:rFonts w:ascii="Times New Roman" w:hAnsi="Times New Roman" w:cs="Times New Roman"/>
              <w:sz w:val="16"/>
              <w:szCs w:val="16"/>
            </w:rPr>
            <w:t>,</w:t>
          </w:r>
          <w:r>
            <w:rPr>
              <w:rFonts w:ascii="Times New Roman" w:hAnsi="Times New Roman" w:cs="Times New Roman"/>
              <w:sz w:val="16"/>
              <w:szCs w:val="16"/>
            </w:rPr>
            <w:t xml:space="preserve">                 </w:t>
          </w:r>
          <w:proofErr w:type="spellStart"/>
          <w:r>
            <w:rPr>
              <w:rFonts w:ascii="Times New Roman" w:hAnsi="Times New Roman" w:cs="Times New Roman"/>
              <w:sz w:val="16"/>
              <w:szCs w:val="16"/>
            </w:rPr>
            <w:t>Техничка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школа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Вука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Караџића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бб</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Нови</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Пазар</w:t>
          </w:r>
          <w:proofErr w:type="spellEnd"/>
        </w:p>
        <w:p w:rsidR="009F3AF0" w:rsidRPr="00CE79BA" w:rsidRDefault="009F3AF0" w:rsidP="00CE002F">
          <w:pPr>
            <w:rPr>
              <w:rFonts w:ascii="Times New Roman" w:hAnsi="Times New Roman" w:cs="Times New Roman"/>
              <w:sz w:val="16"/>
              <w:szCs w:val="16"/>
            </w:rPr>
          </w:pPr>
          <w:proofErr w:type="spellStart"/>
          <w:r w:rsidRPr="00CE79BA">
            <w:rPr>
              <w:rFonts w:ascii="Times New Roman" w:eastAsia="Times New Roman" w:hAnsi="Times New Roman" w:cs="Times New Roman"/>
              <w:sz w:val="16"/>
              <w:szCs w:val="16"/>
            </w:rPr>
            <w:t>tel</w:t>
          </w:r>
          <w:proofErr w:type="spellEnd"/>
          <w:r w:rsidRPr="00F27DCC">
            <w:rPr>
              <w:rFonts w:ascii="Times New Roman" w:eastAsia="Times New Roman" w:hAnsi="Times New Roman" w:cs="Times New Roman"/>
              <w:sz w:val="16"/>
              <w:szCs w:val="16"/>
            </w:rPr>
            <w:t xml:space="preserve"> +381 20 311 945, +381 20 321 048,</w:t>
          </w:r>
          <w:r w:rsidRPr="00CE79BA">
            <w:rPr>
              <w:rFonts w:ascii="Times New Roman" w:eastAsia="Times New Roman" w:hAnsi="Times New Roman" w:cs="Times New Roman"/>
              <w:sz w:val="16"/>
              <w:szCs w:val="16"/>
            </w:rPr>
            <w:t>PIB</w:t>
          </w:r>
          <w:r w:rsidRPr="00F27DCC">
            <w:rPr>
              <w:rFonts w:ascii="Times New Roman" w:eastAsia="Times New Roman" w:hAnsi="Times New Roman" w:cs="Times New Roman"/>
              <w:sz w:val="16"/>
              <w:szCs w:val="16"/>
            </w:rPr>
            <w:t xml:space="preserve"> 101 785 114</w:t>
          </w:r>
          <w:r>
            <w:rPr>
              <w:rFonts w:ascii="Times New Roman" w:eastAsia="Times New Roman" w:hAnsi="Times New Roman" w:cs="Times New Roman"/>
              <w:sz w:val="16"/>
              <w:szCs w:val="16"/>
            </w:rPr>
            <w:t xml:space="preserve">      тел</w:t>
          </w:r>
          <w:r w:rsidRPr="00F27DCC">
            <w:rPr>
              <w:rFonts w:ascii="Times New Roman" w:eastAsia="Times New Roman" w:hAnsi="Times New Roman" w:cs="Times New Roman"/>
              <w:sz w:val="16"/>
              <w:szCs w:val="16"/>
            </w:rPr>
            <w:t>+381 20 311945, +381 20 321 048,</w:t>
          </w:r>
          <w:r w:rsidRPr="00CE79BA">
            <w:rPr>
              <w:rFonts w:ascii="Times New Roman" w:eastAsia="Times New Roman" w:hAnsi="Times New Roman" w:cs="Times New Roman"/>
              <w:sz w:val="16"/>
              <w:szCs w:val="16"/>
            </w:rPr>
            <w:t>PIB</w:t>
          </w:r>
          <w:r w:rsidRPr="00F27DCC">
            <w:rPr>
              <w:rFonts w:ascii="Times New Roman" w:eastAsia="Times New Roman" w:hAnsi="Times New Roman" w:cs="Times New Roman"/>
              <w:sz w:val="16"/>
              <w:szCs w:val="16"/>
            </w:rPr>
            <w:t xml:space="preserve"> 101785114</w:t>
          </w:r>
        </w:p>
        <w:p w:rsidR="009F3AF0" w:rsidRPr="00DD7377" w:rsidRDefault="009F3AF0" w:rsidP="00CE002F">
          <w:pPr>
            <w:rPr>
              <w:rFonts w:ascii="Times New Roman" w:eastAsia="Times New Roman" w:hAnsi="Times New Roman" w:cs="Times New Roman"/>
              <w:sz w:val="16"/>
              <w:szCs w:val="16"/>
            </w:rPr>
          </w:pPr>
          <w:r w:rsidRPr="00F27DCC">
            <w:rPr>
              <w:rFonts w:ascii="Times New Roman" w:eastAsia="Times New Roman" w:hAnsi="Times New Roman" w:cs="Times New Roman"/>
              <w:sz w:val="16"/>
              <w:szCs w:val="16"/>
            </w:rPr>
            <w:t xml:space="preserve"> </w:t>
          </w:r>
          <w:proofErr w:type="spellStart"/>
          <w:r w:rsidRPr="00F27DCC">
            <w:rPr>
              <w:rFonts w:ascii="Times New Roman" w:eastAsia="Times New Roman" w:hAnsi="Times New Roman" w:cs="Times New Roman"/>
              <w:sz w:val="16"/>
              <w:szCs w:val="16"/>
            </w:rPr>
            <w:t>ž.</w:t>
          </w:r>
          <w:r w:rsidRPr="00CE79BA">
            <w:rPr>
              <w:rFonts w:ascii="Times New Roman" w:eastAsia="Times New Roman" w:hAnsi="Times New Roman" w:cs="Times New Roman"/>
              <w:sz w:val="16"/>
              <w:szCs w:val="16"/>
            </w:rPr>
            <w:t>ra</w:t>
          </w:r>
          <w:r w:rsidRPr="00F27DCC">
            <w:rPr>
              <w:rFonts w:ascii="Times New Roman" w:eastAsia="Times New Roman" w:hAnsi="Times New Roman" w:cs="Times New Roman"/>
              <w:sz w:val="16"/>
              <w:szCs w:val="16"/>
            </w:rPr>
            <w:t>č</w:t>
          </w:r>
          <w:r w:rsidRPr="00CE79BA">
            <w:rPr>
              <w:rFonts w:ascii="Times New Roman" w:eastAsia="Times New Roman" w:hAnsi="Times New Roman" w:cs="Times New Roman"/>
              <w:sz w:val="16"/>
              <w:szCs w:val="16"/>
            </w:rPr>
            <w:t>unsopsred</w:t>
          </w:r>
          <w:proofErr w:type="spellEnd"/>
          <w:r w:rsidRPr="00CE79BA">
            <w:rPr>
              <w:rFonts w:ascii="Times New Roman" w:eastAsia="Times New Roman" w:hAnsi="Times New Roman" w:cs="Times New Roman"/>
              <w:sz w:val="16"/>
              <w:szCs w:val="16"/>
            </w:rPr>
            <w:t> </w:t>
          </w:r>
          <w:r w:rsidRPr="00F27DCC">
            <w:rPr>
              <w:rFonts w:ascii="Times New Roman" w:eastAsia="Times New Roman" w:hAnsi="Times New Roman" w:cs="Times New Roman"/>
              <w:sz w:val="16"/>
              <w:szCs w:val="16"/>
            </w:rPr>
            <w:t xml:space="preserve">840 105 8 666-07, </w:t>
          </w:r>
          <w:proofErr w:type="spellStart"/>
          <w:r w:rsidRPr="00CE79BA">
            <w:rPr>
              <w:rFonts w:ascii="Times New Roman" w:eastAsia="Times New Roman" w:hAnsi="Times New Roman" w:cs="Times New Roman"/>
              <w:sz w:val="16"/>
              <w:szCs w:val="16"/>
            </w:rPr>
            <w:t>mat</w:t>
          </w:r>
          <w:r w:rsidRPr="00F27DCC">
            <w:rPr>
              <w:rFonts w:ascii="Times New Roman" w:eastAsia="Times New Roman" w:hAnsi="Times New Roman" w:cs="Times New Roman"/>
              <w:sz w:val="16"/>
              <w:szCs w:val="16"/>
            </w:rPr>
            <w:t>.</w:t>
          </w:r>
          <w:r w:rsidRPr="00CE79BA">
            <w:rPr>
              <w:rFonts w:ascii="Times New Roman" w:eastAsia="Times New Roman" w:hAnsi="Times New Roman" w:cs="Times New Roman"/>
              <w:sz w:val="16"/>
              <w:szCs w:val="16"/>
            </w:rPr>
            <w:t>broj</w:t>
          </w:r>
          <w:proofErr w:type="spellEnd"/>
          <w:r w:rsidRPr="00F27DCC">
            <w:rPr>
              <w:rFonts w:ascii="Times New Roman" w:eastAsia="Times New Roman" w:hAnsi="Times New Roman" w:cs="Times New Roman"/>
              <w:sz w:val="16"/>
              <w:szCs w:val="16"/>
            </w:rPr>
            <w:t xml:space="preserve"> 07356374</w:t>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ж.рач.соп.сред</w:t>
          </w:r>
          <w:proofErr w:type="spellEnd"/>
          <w:r>
            <w:rPr>
              <w:rFonts w:ascii="Times New Roman" w:eastAsia="Times New Roman" w:hAnsi="Times New Roman" w:cs="Times New Roman"/>
              <w:sz w:val="16"/>
              <w:szCs w:val="16"/>
            </w:rPr>
            <w:t>.</w:t>
          </w:r>
          <w:r w:rsidRPr="00F27DCC">
            <w:rPr>
              <w:rFonts w:ascii="Times New Roman" w:eastAsia="Times New Roman" w:hAnsi="Times New Roman" w:cs="Times New Roman"/>
              <w:sz w:val="16"/>
              <w:szCs w:val="16"/>
            </w:rPr>
            <w:t xml:space="preserve"> 840</w:t>
          </w:r>
          <w:r>
            <w:rPr>
              <w:rFonts w:ascii="Times New Roman" w:eastAsia="Times New Roman" w:hAnsi="Times New Roman" w:cs="Times New Roman"/>
              <w:sz w:val="16"/>
              <w:szCs w:val="16"/>
            </w:rPr>
            <w:t>-</w:t>
          </w:r>
          <w:r w:rsidRPr="00F27DCC">
            <w:rPr>
              <w:rFonts w:ascii="Times New Roman" w:eastAsia="Times New Roman" w:hAnsi="Times New Roman" w:cs="Times New Roman"/>
              <w:sz w:val="16"/>
              <w:szCs w:val="16"/>
            </w:rPr>
            <w:t>105 8 666-07</w:t>
          </w:r>
          <w:r>
            <w:rPr>
              <w:rFonts w:ascii="Times New Roman" w:eastAsia="Times New Roman" w:hAnsi="Times New Roman" w:cs="Times New Roman"/>
              <w:sz w:val="16"/>
              <w:szCs w:val="16"/>
            </w:rPr>
            <w:t xml:space="preserve">,мат.број  </w:t>
          </w:r>
          <w:r w:rsidRPr="00F27DCC">
            <w:rPr>
              <w:rFonts w:ascii="Times New Roman" w:eastAsia="Times New Roman" w:hAnsi="Times New Roman" w:cs="Times New Roman"/>
              <w:sz w:val="16"/>
              <w:szCs w:val="16"/>
            </w:rPr>
            <w:t>07356374</w:t>
          </w:r>
        </w:p>
        <w:p w:rsidR="009F3AF0" w:rsidRDefault="009F3AF0" w:rsidP="00CE002F">
          <w:pPr>
            <w:rPr>
              <w:rFonts w:ascii="Times New Roman" w:eastAsia="Times New Roman" w:hAnsi="Times New Roman" w:cs="Times New Roman"/>
              <w:sz w:val="24"/>
              <w:szCs w:val="24"/>
            </w:rPr>
          </w:pPr>
          <w:proofErr w:type="gramStart"/>
          <w:r w:rsidRPr="00CE79BA">
            <w:rPr>
              <w:rFonts w:ascii="Times New Roman" w:eastAsia="Times New Roman" w:hAnsi="Times New Roman" w:cs="Times New Roman"/>
              <w:sz w:val="16"/>
              <w:szCs w:val="16"/>
            </w:rPr>
            <w:t>dir</w:t>
          </w:r>
          <w:proofErr w:type="gramEnd"/>
          <w:r w:rsidRPr="004C2CE7">
            <w:rPr>
              <w:rFonts w:ascii="Times New Roman" w:eastAsia="Times New Roman" w:hAnsi="Times New Roman" w:cs="Times New Roman"/>
              <w:sz w:val="16"/>
              <w:szCs w:val="16"/>
            </w:rPr>
            <w:t xml:space="preserve">. </w:t>
          </w:r>
          <w:proofErr w:type="spellStart"/>
          <w:r w:rsidRPr="00CE79BA">
            <w:rPr>
              <w:rFonts w:ascii="Times New Roman" w:eastAsia="Times New Roman" w:hAnsi="Times New Roman" w:cs="Times New Roman"/>
              <w:sz w:val="16"/>
              <w:szCs w:val="16"/>
            </w:rPr>
            <w:t>HidoLjaji</w:t>
          </w:r>
          <w:r w:rsidRPr="004C2CE7">
            <w:rPr>
              <w:rFonts w:ascii="Times New Roman" w:eastAsia="Times New Roman" w:hAnsi="Times New Roman" w:cs="Times New Roman"/>
              <w:sz w:val="16"/>
              <w:szCs w:val="16"/>
            </w:rPr>
            <w:t>ć</w:t>
          </w:r>
          <w:proofErr w:type="spellEnd"/>
          <w:r w:rsidRPr="004C2CE7">
            <w:rPr>
              <w:rFonts w:ascii="Times New Roman" w:eastAsia="Times New Roman" w:hAnsi="Times New Roman" w:cs="Times New Roman"/>
              <w:sz w:val="16"/>
              <w:szCs w:val="16"/>
            </w:rPr>
            <w:t xml:space="preserve"> , </w:t>
          </w:r>
          <w:r w:rsidRPr="00CE79BA">
            <w:rPr>
              <w:rFonts w:ascii="Times New Roman" w:eastAsia="Times New Roman" w:hAnsi="Times New Roman" w:cs="Times New Roman"/>
              <w:sz w:val="16"/>
              <w:szCs w:val="16"/>
            </w:rPr>
            <w:t>mob</w:t>
          </w:r>
          <w:r w:rsidRPr="004C2CE7">
            <w:rPr>
              <w:rFonts w:ascii="Times New Roman" w:eastAsia="Times New Roman" w:hAnsi="Times New Roman" w:cs="Times New Roman"/>
              <w:sz w:val="16"/>
              <w:szCs w:val="16"/>
            </w:rPr>
            <w:t>. +381 63 661 062</w:t>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дир.Хидо</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Љајић</w:t>
          </w:r>
          <w:proofErr w:type="spellEnd"/>
          <w:r>
            <w:rPr>
              <w:rFonts w:ascii="Times New Roman" w:eastAsia="Times New Roman" w:hAnsi="Times New Roman" w:cs="Times New Roman"/>
              <w:sz w:val="16"/>
              <w:szCs w:val="16"/>
            </w:rPr>
            <w:t xml:space="preserve"> </w:t>
          </w:r>
          <w:proofErr w:type="spellStart"/>
          <w:proofErr w:type="gramStart"/>
          <w:r>
            <w:rPr>
              <w:rFonts w:ascii="Times New Roman" w:eastAsia="Times New Roman" w:hAnsi="Times New Roman" w:cs="Times New Roman"/>
              <w:sz w:val="16"/>
              <w:szCs w:val="16"/>
            </w:rPr>
            <w:t>мобилни</w:t>
          </w:r>
          <w:proofErr w:type="spellEnd"/>
          <w:r>
            <w:rPr>
              <w:rFonts w:ascii="Times New Roman" w:eastAsia="Times New Roman" w:hAnsi="Times New Roman" w:cs="Times New Roman"/>
              <w:sz w:val="16"/>
              <w:szCs w:val="16"/>
            </w:rPr>
            <w:t xml:space="preserve"> </w:t>
          </w:r>
          <w:r w:rsidRPr="004C2CE7">
            <w:rPr>
              <w:rFonts w:ascii="Times New Roman" w:eastAsia="Times New Roman" w:hAnsi="Times New Roman" w:cs="Times New Roman"/>
              <w:sz w:val="16"/>
              <w:szCs w:val="16"/>
            </w:rPr>
            <w:t>.</w:t>
          </w:r>
          <w:proofErr w:type="gramEnd"/>
          <w:r w:rsidRPr="004C2CE7">
            <w:rPr>
              <w:rFonts w:ascii="Times New Roman" w:eastAsia="Times New Roman" w:hAnsi="Times New Roman" w:cs="Times New Roman"/>
              <w:sz w:val="16"/>
              <w:szCs w:val="16"/>
            </w:rPr>
            <w:t xml:space="preserve"> +381 63 661 062</w:t>
          </w:r>
        </w:p>
        <w:p w:rsidR="009F3AF0" w:rsidRPr="00531B1E" w:rsidRDefault="009F3AF0" w:rsidP="00CE002F">
          <w:pPr>
            <w:rPr>
              <w:rFonts w:ascii="Times New Roman" w:eastAsia="Times New Roman" w:hAnsi="Times New Roman" w:cs="Times New Roman"/>
              <w:sz w:val="16"/>
              <w:szCs w:val="16"/>
            </w:rPr>
          </w:pPr>
          <w:r w:rsidRPr="00531B1E">
            <w:rPr>
              <w:rFonts w:ascii="Times New Roman" w:eastAsia="Times New Roman" w:hAnsi="Times New Roman" w:cs="Times New Roman"/>
              <w:sz w:val="16"/>
              <w:szCs w:val="16"/>
              <w:lang w:val="de-DE"/>
            </w:rPr>
            <w:t>e</w:t>
          </w:r>
          <w:r w:rsidRPr="004C2CE7">
            <w:rPr>
              <w:rFonts w:ascii="Times New Roman" w:eastAsia="Times New Roman" w:hAnsi="Times New Roman" w:cs="Times New Roman"/>
              <w:sz w:val="16"/>
              <w:szCs w:val="16"/>
            </w:rPr>
            <w:t>-</w:t>
          </w:r>
          <w:r w:rsidRPr="00531B1E">
            <w:rPr>
              <w:rFonts w:ascii="Times New Roman" w:eastAsia="Times New Roman" w:hAnsi="Times New Roman" w:cs="Times New Roman"/>
              <w:sz w:val="16"/>
              <w:szCs w:val="16"/>
              <w:lang w:val="de-DE"/>
            </w:rPr>
            <w:t>mail</w:t>
          </w:r>
          <w:r w:rsidRPr="004C2CE7">
            <w:rPr>
              <w:rFonts w:ascii="Times New Roman" w:eastAsia="Times New Roman" w:hAnsi="Times New Roman" w:cs="Times New Roman"/>
              <w:sz w:val="16"/>
              <w:szCs w:val="16"/>
            </w:rPr>
            <w:t xml:space="preserve">: </w:t>
          </w:r>
          <w:hyperlink r:id="rId2" w:history="1">
            <w:r w:rsidRPr="00531B1E">
              <w:rPr>
                <w:rStyle w:val="Hyperlink"/>
                <w:sz w:val="16"/>
                <w:szCs w:val="16"/>
                <w:lang w:val="de-DE"/>
              </w:rPr>
              <w:t>direktor</w:t>
            </w:r>
            <w:r w:rsidRPr="004C2CE7">
              <w:rPr>
                <w:rStyle w:val="Hyperlink"/>
                <w:rFonts w:ascii="Times New Roman" w:eastAsia="Times New Roman" w:hAnsi="Times New Roman" w:cs="Times New Roman"/>
                <w:sz w:val="16"/>
                <w:szCs w:val="16"/>
              </w:rPr>
              <w:t>@</w:t>
            </w:r>
            <w:r w:rsidRPr="00531B1E">
              <w:rPr>
                <w:rStyle w:val="Hyperlink"/>
                <w:rFonts w:ascii="Times New Roman" w:eastAsia="Times New Roman" w:hAnsi="Times New Roman" w:cs="Times New Roman"/>
                <w:sz w:val="16"/>
                <w:szCs w:val="16"/>
                <w:lang w:val="de-DE"/>
              </w:rPr>
              <w:t>tehnickanp</w:t>
            </w:r>
            <w:r w:rsidRPr="004C2CE7">
              <w:rPr>
                <w:rStyle w:val="Hyperlink"/>
                <w:rFonts w:ascii="Times New Roman" w:eastAsia="Times New Roman" w:hAnsi="Times New Roman" w:cs="Times New Roman"/>
                <w:sz w:val="16"/>
                <w:szCs w:val="16"/>
              </w:rPr>
              <w:t>.</w:t>
            </w:r>
            <w:r w:rsidRPr="00531B1E">
              <w:rPr>
                <w:rStyle w:val="Hyperlink"/>
                <w:rFonts w:ascii="Times New Roman" w:eastAsia="Times New Roman" w:hAnsi="Times New Roman" w:cs="Times New Roman"/>
                <w:sz w:val="16"/>
                <w:szCs w:val="16"/>
                <w:lang w:val="de-DE"/>
              </w:rPr>
              <w:t>edu</w:t>
            </w:r>
            <w:r w:rsidRPr="004C2CE7">
              <w:rPr>
                <w:rStyle w:val="Hyperlink"/>
                <w:rFonts w:ascii="Times New Roman" w:eastAsia="Times New Roman" w:hAnsi="Times New Roman" w:cs="Times New Roman"/>
                <w:sz w:val="16"/>
                <w:szCs w:val="16"/>
              </w:rPr>
              <w:t>..</w:t>
            </w:r>
            <w:r w:rsidRPr="00531B1E">
              <w:rPr>
                <w:rStyle w:val="Hyperlink"/>
                <w:rFonts w:ascii="Times New Roman" w:eastAsia="Times New Roman" w:hAnsi="Times New Roman" w:cs="Times New Roman"/>
                <w:sz w:val="16"/>
                <w:szCs w:val="16"/>
                <w:lang w:val="de-DE"/>
              </w:rPr>
              <w:t>rs</w:t>
            </w:r>
          </w:hyperlink>
          <w:r w:rsidRPr="004C2CE7">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531B1E">
            <w:rPr>
              <w:rFonts w:ascii="Times New Roman" w:eastAsia="Times New Roman" w:hAnsi="Times New Roman" w:cs="Times New Roman"/>
              <w:sz w:val="16"/>
              <w:szCs w:val="16"/>
              <w:lang w:val="de-DE"/>
            </w:rPr>
            <w:t>www</w:t>
          </w:r>
          <w:r w:rsidRPr="004C2CE7">
            <w:rPr>
              <w:rFonts w:ascii="Times New Roman" w:eastAsia="Times New Roman" w:hAnsi="Times New Roman" w:cs="Times New Roman"/>
              <w:sz w:val="16"/>
              <w:szCs w:val="16"/>
            </w:rPr>
            <w:t>.</w:t>
          </w:r>
          <w:r w:rsidRPr="00531B1E">
            <w:rPr>
              <w:rFonts w:ascii="Times New Roman" w:eastAsia="Times New Roman" w:hAnsi="Times New Roman" w:cs="Times New Roman"/>
              <w:sz w:val="16"/>
              <w:szCs w:val="16"/>
              <w:lang w:val="de-DE"/>
            </w:rPr>
            <w:t>tehnickanp</w:t>
          </w:r>
          <w:r w:rsidRPr="004C2CE7">
            <w:rPr>
              <w:rFonts w:ascii="Times New Roman" w:eastAsia="Times New Roman" w:hAnsi="Times New Roman" w:cs="Times New Roman"/>
              <w:sz w:val="16"/>
              <w:szCs w:val="16"/>
            </w:rPr>
            <w:t>.</w:t>
          </w:r>
          <w:r w:rsidRPr="00531B1E">
            <w:rPr>
              <w:rFonts w:ascii="Times New Roman" w:eastAsia="Times New Roman" w:hAnsi="Times New Roman" w:cs="Times New Roman"/>
              <w:sz w:val="16"/>
              <w:szCs w:val="16"/>
              <w:lang w:val="de-DE"/>
            </w:rPr>
            <w:t>edu</w:t>
          </w:r>
          <w:r w:rsidRPr="004C2CE7">
            <w:rPr>
              <w:rFonts w:ascii="Times New Roman" w:eastAsia="Times New Roman" w:hAnsi="Times New Roman" w:cs="Times New Roman"/>
              <w:sz w:val="16"/>
              <w:szCs w:val="16"/>
            </w:rPr>
            <w:t>.</w:t>
          </w:r>
          <w:r w:rsidRPr="00531B1E">
            <w:rPr>
              <w:rFonts w:ascii="Times New Roman" w:eastAsia="Times New Roman" w:hAnsi="Times New Roman" w:cs="Times New Roman"/>
              <w:sz w:val="16"/>
              <w:szCs w:val="16"/>
              <w:lang w:val="de-DE"/>
            </w:rPr>
            <w:t>rs</w:t>
          </w:r>
        </w:p>
      </w:tc>
    </w:tr>
  </w:tbl>
  <w:p w:rsidR="007375AA" w:rsidRPr="00081096" w:rsidRDefault="007375AA">
    <w:pPr>
      <w:pStyle w:val="Header"/>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B2629"/>
    <w:multiLevelType w:val="hybridMultilevel"/>
    <w:tmpl w:val="539A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402C2"/>
    <w:multiLevelType w:val="hybridMultilevel"/>
    <w:tmpl w:val="9606E25C"/>
    <w:lvl w:ilvl="0" w:tplc="96662E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2"/>
  </w:hdrShapeDefaults>
  <w:footnotePr>
    <w:footnote w:id="0"/>
    <w:footnote w:id="1"/>
  </w:footnotePr>
  <w:endnotePr>
    <w:endnote w:id="0"/>
    <w:endnote w:id="1"/>
  </w:endnotePr>
  <w:compat/>
  <w:rsids>
    <w:rsidRoot w:val="007375AA"/>
    <w:rsid w:val="00020659"/>
    <w:rsid w:val="000549F7"/>
    <w:rsid w:val="00054A64"/>
    <w:rsid w:val="000616D1"/>
    <w:rsid w:val="00065B63"/>
    <w:rsid w:val="00073E16"/>
    <w:rsid w:val="0007492A"/>
    <w:rsid w:val="00077377"/>
    <w:rsid w:val="00081096"/>
    <w:rsid w:val="000A196D"/>
    <w:rsid w:val="000C1D18"/>
    <w:rsid w:val="000D0BB0"/>
    <w:rsid w:val="000D4126"/>
    <w:rsid w:val="0010430F"/>
    <w:rsid w:val="001249D4"/>
    <w:rsid w:val="0013476C"/>
    <w:rsid w:val="001528DB"/>
    <w:rsid w:val="00153B2B"/>
    <w:rsid w:val="00156E3A"/>
    <w:rsid w:val="00183350"/>
    <w:rsid w:val="00185943"/>
    <w:rsid w:val="001A06BA"/>
    <w:rsid w:val="001A3709"/>
    <w:rsid w:val="001C07D8"/>
    <w:rsid w:val="001C0B98"/>
    <w:rsid w:val="001C24A3"/>
    <w:rsid w:val="00206245"/>
    <w:rsid w:val="0022714C"/>
    <w:rsid w:val="002273B1"/>
    <w:rsid w:val="0023700B"/>
    <w:rsid w:val="00241648"/>
    <w:rsid w:val="00264F17"/>
    <w:rsid w:val="002660AD"/>
    <w:rsid w:val="00276457"/>
    <w:rsid w:val="002A2280"/>
    <w:rsid w:val="002B3170"/>
    <w:rsid w:val="002C585F"/>
    <w:rsid w:val="002C6313"/>
    <w:rsid w:val="002D6CAC"/>
    <w:rsid w:val="003228AD"/>
    <w:rsid w:val="00341C59"/>
    <w:rsid w:val="0035425A"/>
    <w:rsid w:val="00366D1A"/>
    <w:rsid w:val="00370349"/>
    <w:rsid w:val="003A01BA"/>
    <w:rsid w:val="003B354A"/>
    <w:rsid w:val="003E2E38"/>
    <w:rsid w:val="003E71D4"/>
    <w:rsid w:val="004107C1"/>
    <w:rsid w:val="0042614D"/>
    <w:rsid w:val="00436303"/>
    <w:rsid w:val="0045530D"/>
    <w:rsid w:val="0046070B"/>
    <w:rsid w:val="00476134"/>
    <w:rsid w:val="004C2CE7"/>
    <w:rsid w:val="004E21E4"/>
    <w:rsid w:val="004F01AD"/>
    <w:rsid w:val="00531B1E"/>
    <w:rsid w:val="00532E24"/>
    <w:rsid w:val="005551AA"/>
    <w:rsid w:val="00583E90"/>
    <w:rsid w:val="005A5389"/>
    <w:rsid w:val="005B1897"/>
    <w:rsid w:val="005B7262"/>
    <w:rsid w:val="005D31E6"/>
    <w:rsid w:val="005F20DF"/>
    <w:rsid w:val="006123C0"/>
    <w:rsid w:val="00625827"/>
    <w:rsid w:val="00637B28"/>
    <w:rsid w:val="00640B9C"/>
    <w:rsid w:val="006704FF"/>
    <w:rsid w:val="00671040"/>
    <w:rsid w:val="00673D83"/>
    <w:rsid w:val="00686B64"/>
    <w:rsid w:val="006A0A45"/>
    <w:rsid w:val="006D35A1"/>
    <w:rsid w:val="006D7A9C"/>
    <w:rsid w:val="006E769C"/>
    <w:rsid w:val="006F3BC4"/>
    <w:rsid w:val="007015FC"/>
    <w:rsid w:val="007046E9"/>
    <w:rsid w:val="00717FF1"/>
    <w:rsid w:val="00726453"/>
    <w:rsid w:val="007339EB"/>
    <w:rsid w:val="007375AA"/>
    <w:rsid w:val="00740199"/>
    <w:rsid w:val="0076468C"/>
    <w:rsid w:val="00765CC7"/>
    <w:rsid w:val="007870BD"/>
    <w:rsid w:val="00795EBD"/>
    <w:rsid w:val="007A78A6"/>
    <w:rsid w:val="007B672B"/>
    <w:rsid w:val="007E30EE"/>
    <w:rsid w:val="007E3592"/>
    <w:rsid w:val="007F6850"/>
    <w:rsid w:val="00836F27"/>
    <w:rsid w:val="00840EB0"/>
    <w:rsid w:val="008417E6"/>
    <w:rsid w:val="00842B35"/>
    <w:rsid w:val="00842B3B"/>
    <w:rsid w:val="00853DF7"/>
    <w:rsid w:val="00867447"/>
    <w:rsid w:val="00867CF7"/>
    <w:rsid w:val="00896B51"/>
    <w:rsid w:val="008B7904"/>
    <w:rsid w:val="008C3AE4"/>
    <w:rsid w:val="008D0661"/>
    <w:rsid w:val="008D0845"/>
    <w:rsid w:val="008F7740"/>
    <w:rsid w:val="00913281"/>
    <w:rsid w:val="00921DC0"/>
    <w:rsid w:val="00936C6B"/>
    <w:rsid w:val="00947D3E"/>
    <w:rsid w:val="009511A2"/>
    <w:rsid w:val="00951B5C"/>
    <w:rsid w:val="009716F4"/>
    <w:rsid w:val="00981463"/>
    <w:rsid w:val="00984C11"/>
    <w:rsid w:val="009B23C8"/>
    <w:rsid w:val="009B4A6D"/>
    <w:rsid w:val="009C5849"/>
    <w:rsid w:val="009D6F97"/>
    <w:rsid w:val="009F0C9F"/>
    <w:rsid w:val="009F3AF0"/>
    <w:rsid w:val="00A010F4"/>
    <w:rsid w:val="00A157B5"/>
    <w:rsid w:val="00A5068A"/>
    <w:rsid w:val="00A80006"/>
    <w:rsid w:val="00A85B57"/>
    <w:rsid w:val="00A94DE6"/>
    <w:rsid w:val="00AA3467"/>
    <w:rsid w:val="00AD4F3A"/>
    <w:rsid w:val="00AE42E7"/>
    <w:rsid w:val="00AE4D7D"/>
    <w:rsid w:val="00B34A18"/>
    <w:rsid w:val="00B35E5F"/>
    <w:rsid w:val="00B4255F"/>
    <w:rsid w:val="00B84D24"/>
    <w:rsid w:val="00B9447A"/>
    <w:rsid w:val="00BA1C43"/>
    <w:rsid w:val="00BB5507"/>
    <w:rsid w:val="00BC1C84"/>
    <w:rsid w:val="00BC39EB"/>
    <w:rsid w:val="00BD4ACB"/>
    <w:rsid w:val="00BF37EC"/>
    <w:rsid w:val="00BF7DF9"/>
    <w:rsid w:val="00C06032"/>
    <w:rsid w:val="00C06BBE"/>
    <w:rsid w:val="00C2424F"/>
    <w:rsid w:val="00C47785"/>
    <w:rsid w:val="00C50A05"/>
    <w:rsid w:val="00C55673"/>
    <w:rsid w:val="00C963AF"/>
    <w:rsid w:val="00CD1947"/>
    <w:rsid w:val="00CE0C5D"/>
    <w:rsid w:val="00CE79BA"/>
    <w:rsid w:val="00D04A3D"/>
    <w:rsid w:val="00D27CDF"/>
    <w:rsid w:val="00D3341D"/>
    <w:rsid w:val="00D63518"/>
    <w:rsid w:val="00D76AE9"/>
    <w:rsid w:val="00D866BF"/>
    <w:rsid w:val="00D92016"/>
    <w:rsid w:val="00DA444C"/>
    <w:rsid w:val="00DC757E"/>
    <w:rsid w:val="00DD7377"/>
    <w:rsid w:val="00E42F65"/>
    <w:rsid w:val="00E622CB"/>
    <w:rsid w:val="00E71E0B"/>
    <w:rsid w:val="00E738A3"/>
    <w:rsid w:val="00E80032"/>
    <w:rsid w:val="00E84396"/>
    <w:rsid w:val="00E868B3"/>
    <w:rsid w:val="00E9601B"/>
    <w:rsid w:val="00EC7B5C"/>
    <w:rsid w:val="00F07DC8"/>
    <w:rsid w:val="00F26385"/>
    <w:rsid w:val="00F27DCC"/>
    <w:rsid w:val="00F431E8"/>
    <w:rsid w:val="00F60CEB"/>
    <w:rsid w:val="00F76F04"/>
    <w:rsid w:val="00F77B06"/>
    <w:rsid w:val="00F85FA9"/>
    <w:rsid w:val="00F93398"/>
    <w:rsid w:val="00FC7110"/>
    <w:rsid w:val="00FD37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396"/>
  </w:style>
  <w:style w:type="paragraph" w:styleId="Heading1">
    <w:name w:val="heading 1"/>
    <w:basedOn w:val="Normal"/>
    <w:next w:val="Normal"/>
    <w:link w:val="Heading1Char"/>
    <w:uiPriority w:val="9"/>
    <w:qFormat/>
    <w:rsid w:val="009F3AF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5AA"/>
  </w:style>
  <w:style w:type="paragraph" w:styleId="Footer">
    <w:name w:val="footer"/>
    <w:basedOn w:val="Normal"/>
    <w:link w:val="FooterChar"/>
    <w:uiPriority w:val="99"/>
    <w:unhideWhenUsed/>
    <w:rsid w:val="00737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5AA"/>
  </w:style>
  <w:style w:type="table" w:styleId="TableGrid">
    <w:name w:val="Table Grid"/>
    <w:basedOn w:val="TableNormal"/>
    <w:uiPriority w:val="59"/>
    <w:rsid w:val="00737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1AA"/>
    <w:rPr>
      <w:rFonts w:ascii="Tahoma" w:hAnsi="Tahoma" w:cs="Tahoma"/>
      <w:sz w:val="16"/>
      <w:szCs w:val="16"/>
    </w:rPr>
  </w:style>
  <w:style w:type="character" w:styleId="Hyperlink">
    <w:name w:val="Hyperlink"/>
    <w:basedOn w:val="DefaultParagraphFont"/>
    <w:uiPriority w:val="99"/>
    <w:unhideWhenUsed/>
    <w:rsid w:val="00CE79BA"/>
    <w:rPr>
      <w:color w:val="0563C1" w:themeColor="hyperlink"/>
      <w:u w:val="single"/>
    </w:rPr>
  </w:style>
  <w:style w:type="character" w:customStyle="1" w:styleId="UnresolvedMention1">
    <w:name w:val="Unresolved Mention1"/>
    <w:basedOn w:val="DefaultParagraphFont"/>
    <w:uiPriority w:val="99"/>
    <w:semiHidden/>
    <w:unhideWhenUsed/>
    <w:rsid w:val="00CE79BA"/>
    <w:rPr>
      <w:color w:val="605E5C"/>
      <w:shd w:val="clear" w:color="auto" w:fill="E1DFDD"/>
    </w:rPr>
  </w:style>
  <w:style w:type="paragraph" w:styleId="ListParagraph">
    <w:name w:val="List Paragraph"/>
    <w:basedOn w:val="Normal"/>
    <w:uiPriority w:val="34"/>
    <w:qFormat/>
    <w:rsid w:val="00E42F65"/>
    <w:pPr>
      <w:ind w:left="720"/>
      <w:contextualSpacing/>
    </w:pPr>
  </w:style>
  <w:style w:type="character" w:customStyle="1" w:styleId="Heading1Char">
    <w:name w:val="Heading 1 Char"/>
    <w:basedOn w:val="DefaultParagraphFont"/>
    <w:link w:val="Heading1"/>
    <w:uiPriority w:val="9"/>
    <w:rsid w:val="009F3AF0"/>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F07DC8"/>
    <w:pPr>
      <w:spacing w:line="276" w:lineRule="auto"/>
      <w:outlineLvl w:val="9"/>
    </w:pPr>
  </w:style>
  <w:style w:type="paragraph" w:styleId="TOC1">
    <w:name w:val="toc 1"/>
    <w:basedOn w:val="Normal"/>
    <w:next w:val="Normal"/>
    <w:autoRedefine/>
    <w:uiPriority w:val="39"/>
    <w:unhideWhenUsed/>
    <w:rsid w:val="00F07DC8"/>
    <w:pPr>
      <w:spacing w:after="100"/>
    </w:pPr>
  </w:style>
</w:styles>
</file>

<file path=word/webSettings.xml><?xml version="1.0" encoding="utf-8"?>
<w:webSettings xmlns:r="http://schemas.openxmlformats.org/officeDocument/2006/relationships" xmlns:w="http://schemas.openxmlformats.org/wordprocessingml/2006/main">
  <w:divs>
    <w:div w:id="93902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direktor@tehnickanp.edu..rs"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DC24A-19E4-4898-875B-B8B31FAC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2474</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CAMO</dc:creator>
  <cp:lastModifiedBy>Admin-5</cp:lastModifiedBy>
  <cp:revision>5</cp:revision>
  <dcterms:created xsi:type="dcterms:W3CDTF">2022-04-19T10:56:00Z</dcterms:created>
  <dcterms:modified xsi:type="dcterms:W3CDTF">2022-04-19T10:58:00Z</dcterms:modified>
</cp:coreProperties>
</file>