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0AB4" w14:textId="77777777" w:rsidR="00013171" w:rsidRDefault="00013171" w:rsidP="00782B10">
      <w:pPr>
        <w:jc w:val="both"/>
        <w:rPr>
          <w:lang w:val="sr-Cyrl-RS"/>
        </w:rPr>
      </w:pPr>
    </w:p>
    <w:p w14:paraId="383004B1" w14:textId="77777777" w:rsidR="00013171" w:rsidRDefault="00013171" w:rsidP="00782B10">
      <w:pPr>
        <w:jc w:val="both"/>
        <w:rPr>
          <w:lang w:val="sr-Cyrl-RS"/>
        </w:rPr>
      </w:pPr>
    </w:p>
    <w:p w14:paraId="5B4791C5" w14:textId="77777777" w:rsidR="00013171" w:rsidRDefault="00013171" w:rsidP="00782B10">
      <w:pPr>
        <w:jc w:val="both"/>
        <w:rPr>
          <w:lang w:val="sr-Cyrl-RS"/>
        </w:rPr>
      </w:pPr>
    </w:p>
    <w:p w14:paraId="7479BC35" w14:textId="77777777" w:rsidR="00013171" w:rsidRDefault="00013171" w:rsidP="00782B10">
      <w:pPr>
        <w:jc w:val="both"/>
        <w:rPr>
          <w:lang w:val="sr-Cyrl-RS"/>
        </w:rPr>
      </w:pPr>
    </w:p>
    <w:p w14:paraId="24B84510" w14:textId="77777777" w:rsidR="00013171" w:rsidRDefault="00013171" w:rsidP="00782B10">
      <w:pPr>
        <w:jc w:val="both"/>
        <w:rPr>
          <w:lang w:val="sr-Cyrl-RS"/>
        </w:rPr>
      </w:pPr>
    </w:p>
    <w:p w14:paraId="0BCBBDD0" w14:textId="77777777" w:rsidR="00013171" w:rsidRDefault="00013171" w:rsidP="00782B10">
      <w:pPr>
        <w:jc w:val="both"/>
        <w:rPr>
          <w:lang w:val="sr-Cyrl-RS"/>
        </w:rPr>
      </w:pPr>
    </w:p>
    <w:p w14:paraId="2C904534" w14:textId="77777777" w:rsidR="00013171" w:rsidRDefault="00013171" w:rsidP="00782B10">
      <w:pPr>
        <w:jc w:val="both"/>
        <w:rPr>
          <w:lang w:val="sr-Cyrl-RS"/>
        </w:rPr>
      </w:pPr>
    </w:p>
    <w:p w14:paraId="5CAC71F7" w14:textId="77777777" w:rsidR="00013171" w:rsidRDefault="00013171" w:rsidP="00782B10">
      <w:pPr>
        <w:jc w:val="both"/>
        <w:rPr>
          <w:lang w:val="sr-Cyrl-RS"/>
        </w:rPr>
      </w:pPr>
    </w:p>
    <w:p w14:paraId="4466FA25" w14:textId="77777777" w:rsidR="00013171" w:rsidRDefault="00013171" w:rsidP="00782B10">
      <w:pPr>
        <w:jc w:val="both"/>
        <w:rPr>
          <w:lang w:val="sr-Cyrl-RS"/>
        </w:rPr>
      </w:pPr>
    </w:p>
    <w:p w14:paraId="6A50B7EF" w14:textId="77777777" w:rsidR="00013171" w:rsidRDefault="00013171" w:rsidP="00782B10">
      <w:pPr>
        <w:jc w:val="both"/>
        <w:rPr>
          <w:lang w:val="sr-Cyrl-RS"/>
        </w:rPr>
      </w:pPr>
    </w:p>
    <w:p w14:paraId="51595C19" w14:textId="77777777" w:rsidR="00013171" w:rsidRDefault="00013171" w:rsidP="00782B10">
      <w:pPr>
        <w:jc w:val="both"/>
        <w:rPr>
          <w:lang w:val="sr-Cyrl-RS"/>
        </w:rPr>
      </w:pPr>
    </w:p>
    <w:p w14:paraId="0AF22C86" w14:textId="77777777" w:rsidR="00013171" w:rsidRPr="005810A9" w:rsidRDefault="00013171" w:rsidP="00013171">
      <w:pPr>
        <w:jc w:val="center"/>
        <w:rPr>
          <w:b/>
          <w:bCs/>
          <w:sz w:val="44"/>
          <w:szCs w:val="44"/>
          <w:lang w:val="sr-Cyrl-RS"/>
        </w:rPr>
      </w:pPr>
      <w:r w:rsidRPr="005810A9">
        <w:rPr>
          <w:b/>
          <w:bCs/>
          <w:sz w:val="44"/>
          <w:szCs w:val="44"/>
          <w:lang w:val="sr-Cyrl-RS"/>
        </w:rPr>
        <w:t xml:space="preserve">ПРАВИЛНИК </w:t>
      </w:r>
    </w:p>
    <w:p w14:paraId="07A2B8BC" w14:textId="77777777" w:rsidR="00013171" w:rsidRPr="005810A9" w:rsidRDefault="00013171" w:rsidP="00013171">
      <w:pPr>
        <w:jc w:val="center"/>
        <w:rPr>
          <w:b/>
          <w:bCs/>
          <w:sz w:val="44"/>
          <w:szCs w:val="44"/>
          <w:lang w:val="sr-Cyrl-RS"/>
        </w:rPr>
      </w:pPr>
      <w:r w:rsidRPr="005810A9">
        <w:rPr>
          <w:b/>
          <w:bCs/>
          <w:sz w:val="44"/>
          <w:szCs w:val="44"/>
          <w:lang w:val="sr-Cyrl-RS"/>
        </w:rPr>
        <w:t>О ИЗБОРУ УЧЕНИКА ГЕНЕРАЦИЈЕ</w:t>
      </w:r>
    </w:p>
    <w:p w14:paraId="63A01A9C" w14:textId="6C2D37E8" w:rsidR="00013171" w:rsidRDefault="00013171" w:rsidP="00782B10">
      <w:pPr>
        <w:jc w:val="both"/>
        <w:rPr>
          <w:lang w:val="sr-Cyrl-RS"/>
        </w:rPr>
      </w:pPr>
    </w:p>
    <w:p w14:paraId="2DBFC1BE" w14:textId="3DE41933" w:rsidR="00013171" w:rsidRDefault="00013171" w:rsidP="00782B10">
      <w:pPr>
        <w:jc w:val="both"/>
        <w:rPr>
          <w:lang w:val="sr-Cyrl-RS"/>
        </w:rPr>
      </w:pPr>
    </w:p>
    <w:p w14:paraId="12AB3989" w14:textId="22B44040" w:rsidR="00013171" w:rsidRDefault="00013171" w:rsidP="00782B10">
      <w:pPr>
        <w:jc w:val="both"/>
        <w:rPr>
          <w:lang w:val="sr-Cyrl-RS"/>
        </w:rPr>
      </w:pPr>
    </w:p>
    <w:p w14:paraId="7F46DD58" w14:textId="72A78234" w:rsidR="00013171" w:rsidRDefault="003F2D74" w:rsidP="00782B10">
      <w:pPr>
        <w:jc w:val="both"/>
        <w:rPr>
          <w:lang w:val="sr-Cyrl-RS"/>
        </w:rPr>
      </w:pPr>
      <w:r w:rsidRPr="00BB49DB">
        <w:rPr>
          <w:noProof/>
          <w:sz w:val="24"/>
        </w:rPr>
        <mc:AlternateContent>
          <mc:Choice Requires="wps">
            <w:drawing>
              <wp:anchor distT="0" distB="0" distL="114300" distR="114300" simplePos="0" relativeHeight="251658240" behindDoc="0" locked="0" layoutInCell="1" allowOverlap="1" wp14:anchorId="21C35D0B" wp14:editId="7C0226E8">
                <wp:simplePos x="0" y="0"/>
                <wp:positionH relativeFrom="column">
                  <wp:posOffset>3147060</wp:posOffset>
                </wp:positionH>
                <wp:positionV relativeFrom="paragraph">
                  <wp:posOffset>165735</wp:posOffset>
                </wp:positionV>
                <wp:extent cx="3556000" cy="78105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781050"/>
                        </a:xfrm>
                        <a:prstGeom prst="rect">
                          <a:avLst/>
                        </a:prstGeom>
                        <a:solidFill>
                          <a:schemeClr val="accent1">
                            <a:lumMod val="20000"/>
                            <a:lumOff val="80000"/>
                          </a:schemeClr>
                        </a:solidFill>
                        <a:ln>
                          <a:noFill/>
                        </a:ln>
                      </wps:spPr>
                      <wps:txbx>
                        <w:txbxContent>
                          <w:p w14:paraId="4BE8B808" w14:textId="7927E903" w:rsidR="00223694" w:rsidRPr="00C8586A" w:rsidRDefault="00223694" w:rsidP="003F2D74">
                            <w:pPr>
                              <w:spacing w:after="0" w:line="240" w:lineRule="auto"/>
                              <w:jc w:val="center"/>
                              <w:rPr>
                                <w:rFonts w:ascii="Times New Roman" w:hAnsi="Times New Roman" w:cs="Times New Roman"/>
                                <w:b/>
                                <w:i/>
                                <w:szCs w:val="20"/>
                                <w:lang w:val="bs-Cyrl-BA"/>
                              </w:rPr>
                            </w:pPr>
                            <w:r w:rsidRPr="00C8586A">
                              <w:rPr>
                                <w:rFonts w:ascii="Times New Roman" w:hAnsi="Times New Roman" w:cs="Times New Roman"/>
                                <w:b/>
                                <w:i/>
                                <w:szCs w:val="20"/>
                                <w:lang w:val="bs-Cyrl-BA"/>
                              </w:rPr>
                              <w:t>Пр</w:t>
                            </w:r>
                            <w:r>
                              <w:rPr>
                                <w:rFonts w:ascii="Times New Roman" w:hAnsi="Times New Roman" w:cs="Times New Roman"/>
                                <w:b/>
                                <w:i/>
                                <w:szCs w:val="20"/>
                                <w:lang w:val="bs-Cyrl-BA"/>
                              </w:rPr>
                              <w:t>авилник заведен под дел.бр.</w:t>
                            </w:r>
                            <w:r w:rsidRPr="00C8586A">
                              <w:rPr>
                                <w:rFonts w:ascii="Times New Roman" w:hAnsi="Times New Roman" w:cs="Times New Roman"/>
                                <w:b/>
                                <w:i/>
                                <w:szCs w:val="20"/>
                                <w:lang w:val="bs-Cyrl-BA"/>
                              </w:rPr>
                              <w:t>.</w:t>
                            </w:r>
                            <w:r w:rsidR="002C0FB3">
                              <w:rPr>
                                <w:rFonts w:ascii="Times New Roman" w:hAnsi="Times New Roman" w:cs="Times New Roman"/>
                                <w:b/>
                                <w:i/>
                                <w:szCs w:val="20"/>
                                <w:lang w:val="bs-Cyrl-BA"/>
                              </w:rPr>
                              <w:t>___________</w:t>
                            </w:r>
                          </w:p>
                          <w:p w14:paraId="57C0A15C" w14:textId="039B3777" w:rsidR="00130D1A" w:rsidRDefault="00130D1A" w:rsidP="00130D1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          </w:t>
                            </w:r>
                            <w:r w:rsidR="00223694">
                              <w:rPr>
                                <w:rFonts w:ascii="Times New Roman" w:hAnsi="Times New Roman" w:cs="Times New Roman"/>
                                <w:b/>
                                <w:i/>
                                <w:szCs w:val="40"/>
                                <w:lang w:val="bs-Cyrl-BA"/>
                              </w:rPr>
                              <w:t>Објављен на огласној табли дана</w:t>
                            </w:r>
                            <w:r w:rsidR="002C0FB3">
                              <w:rPr>
                                <w:rFonts w:ascii="Times New Roman" w:hAnsi="Times New Roman" w:cs="Times New Roman"/>
                                <w:b/>
                                <w:i/>
                                <w:szCs w:val="40"/>
                                <w:lang w:val="bs-Cyrl-BA"/>
                              </w:rPr>
                              <w:t>________</w:t>
                            </w:r>
                            <w:r>
                              <w:rPr>
                                <w:rFonts w:ascii="Times New Roman" w:hAnsi="Times New Roman" w:cs="Times New Roman"/>
                                <w:b/>
                                <w:i/>
                                <w:szCs w:val="40"/>
                                <w:lang w:val="bs-Cyrl-BA"/>
                              </w:rPr>
                              <w:t>__</w:t>
                            </w:r>
                          </w:p>
                          <w:p w14:paraId="39E8DC81" w14:textId="125AE997" w:rsidR="00223694" w:rsidRPr="001F5457" w:rsidRDefault="00130D1A" w:rsidP="00130D1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          </w:t>
                            </w:r>
                            <w:r w:rsidR="00223694">
                              <w:rPr>
                                <w:rFonts w:ascii="Times New Roman" w:hAnsi="Times New Roman" w:cs="Times New Roman"/>
                                <w:b/>
                                <w:i/>
                                <w:szCs w:val="40"/>
                                <w:lang w:val="bs-Cyrl-BA"/>
                              </w:rPr>
                              <w:t>Ступа на снагу</w:t>
                            </w:r>
                            <w:r w:rsidR="002C0FB3">
                              <w:rPr>
                                <w:rFonts w:ascii="Times New Roman" w:hAnsi="Times New Roman" w:cs="Times New Roman"/>
                                <w:b/>
                                <w:i/>
                                <w:szCs w:val="40"/>
                                <w:lang w:val="bs-Cyrl-BA"/>
                              </w:rPr>
                              <w:t>_____________</w:t>
                            </w:r>
                            <w:r w:rsidR="00223694">
                              <w:rPr>
                                <w:rFonts w:ascii="Times New Roman" w:hAnsi="Times New Roman" w:cs="Times New Roman"/>
                                <w:b/>
                                <w:i/>
                                <w:szCs w:val="40"/>
                                <w:lang w:val="bs-Cyrl-BA"/>
                              </w:rPr>
                              <w:t xml:space="preserve"> </w:t>
                            </w:r>
                          </w:p>
                          <w:p w14:paraId="35601349" w14:textId="77777777" w:rsidR="00223694" w:rsidRPr="002C2154" w:rsidRDefault="00223694" w:rsidP="003F2D74">
                            <w:pPr>
                              <w:jc w:val="center"/>
                              <w:rPr>
                                <w:lang w:val="bs-Cyrl-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5D0B" id="Rectangle 3" o:spid="_x0000_s1026" style="position:absolute;left:0;text-align:left;margin-left:247.8pt;margin-top:13.05pt;width:280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" fillcolor="#d9e2f3 [660]" stroked="f">
                <v:textbox>
                  <w:txbxContent>
                    <w:p w14:paraId="4BE8B808" w14:textId="7927E903" w:rsidR="00223694" w:rsidRPr="00C8586A" w:rsidRDefault="00223694" w:rsidP="003F2D74">
                      <w:pPr>
                        <w:spacing w:after="0" w:line="240" w:lineRule="auto"/>
                        <w:jc w:val="center"/>
                        <w:rPr>
                          <w:rFonts w:ascii="Times New Roman" w:hAnsi="Times New Roman" w:cs="Times New Roman"/>
                          <w:b/>
                          <w:i/>
                          <w:szCs w:val="20"/>
                          <w:lang w:val="bs-Cyrl-BA"/>
                        </w:rPr>
                      </w:pPr>
                      <w:r w:rsidRPr="00C8586A">
                        <w:rPr>
                          <w:rFonts w:ascii="Times New Roman" w:hAnsi="Times New Roman" w:cs="Times New Roman"/>
                          <w:b/>
                          <w:i/>
                          <w:szCs w:val="20"/>
                          <w:lang w:val="bs-Cyrl-BA"/>
                        </w:rPr>
                        <w:t>Пр</w:t>
                      </w:r>
                      <w:r>
                        <w:rPr>
                          <w:rFonts w:ascii="Times New Roman" w:hAnsi="Times New Roman" w:cs="Times New Roman"/>
                          <w:b/>
                          <w:i/>
                          <w:szCs w:val="20"/>
                          <w:lang w:val="bs-Cyrl-BA"/>
                        </w:rPr>
                        <w:t>авилник заведен под дел.бр.</w:t>
                      </w:r>
                      <w:r w:rsidRPr="00C8586A">
                        <w:rPr>
                          <w:rFonts w:ascii="Times New Roman" w:hAnsi="Times New Roman" w:cs="Times New Roman"/>
                          <w:b/>
                          <w:i/>
                          <w:szCs w:val="20"/>
                          <w:lang w:val="bs-Cyrl-BA"/>
                        </w:rPr>
                        <w:t>.</w:t>
                      </w:r>
                      <w:r w:rsidR="002C0FB3">
                        <w:rPr>
                          <w:rFonts w:ascii="Times New Roman" w:hAnsi="Times New Roman" w:cs="Times New Roman"/>
                          <w:b/>
                          <w:i/>
                          <w:szCs w:val="20"/>
                          <w:lang w:val="bs-Cyrl-BA"/>
                        </w:rPr>
                        <w:t>___________</w:t>
                      </w:r>
                    </w:p>
                    <w:p w14:paraId="57C0A15C" w14:textId="039B3777" w:rsidR="00130D1A" w:rsidRDefault="00130D1A" w:rsidP="00130D1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          </w:t>
                      </w:r>
                      <w:r w:rsidR="00223694">
                        <w:rPr>
                          <w:rFonts w:ascii="Times New Roman" w:hAnsi="Times New Roman" w:cs="Times New Roman"/>
                          <w:b/>
                          <w:i/>
                          <w:szCs w:val="40"/>
                          <w:lang w:val="bs-Cyrl-BA"/>
                        </w:rPr>
                        <w:t>Објављен на огласној табли дана</w:t>
                      </w:r>
                      <w:r w:rsidR="002C0FB3">
                        <w:rPr>
                          <w:rFonts w:ascii="Times New Roman" w:hAnsi="Times New Roman" w:cs="Times New Roman"/>
                          <w:b/>
                          <w:i/>
                          <w:szCs w:val="40"/>
                          <w:lang w:val="bs-Cyrl-BA"/>
                        </w:rPr>
                        <w:t>________</w:t>
                      </w:r>
                      <w:r>
                        <w:rPr>
                          <w:rFonts w:ascii="Times New Roman" w:hAnsi="Times New Roman" w:cs="Times New Roman"/>
                          <w:b/>
                          <w:i/>
                          <w:szCs w:val="40"/>
                          <w:lang w:val="bs-Cyrl-BA"/>
                        </w:rPr>
                        <w:t>__</w:t>
                      </w:r>
                    </w:p>
                    <w:p w14:paraId="39E8DC81" w14:textId="125AE997" w:rsidR="00223694" w:rsidRPr="001F5457" w:rsidRDefault="00130D1A" w:rsidP="00130D1A">
                      <w:pPr>
                        <w:spacing w:after="0" w:line="240" w:lineRule="auto"/>
                        <w:rPr>
                          <w:rFonts w:ascii="Times New Roman" w:hAnsi="Times New Roman" w:cs="Times New Roman"/>
                          <w:b/>
                          <w:i/>
                          <w:szCs w:val="40"/>
                          <w:lang w:val="bs-Cyrl-BA"/>
                        </w:rPr>
                      </w:pPr>
                      <w:r>
                        <w:rPr>
                          <w:rFonts w:ascii="Times New Roman" w:hAnsi="Times New Roman" w:cs="Times New Roman"/>
                          <w:b/>
                          <w:i/>
                          <w:szCs w:val="40"/>
                          <w:lang w:val="bs-Cyrl-BA"/>
                        </w:rPr>
                        <w:t xml:space="preserve">          </w:t>
                      </w:r>
                      <w:r w:rsidR="00223694">
                        <w:rPr>
                          <w:rFonts w:ascii="Times New Roman" w:hAnsi="Times New Roman" w:cs="Times New Roman"/>
                          <w:b/>
                          <w:i/>
                          <w:szCs w:val="40"/>
                          <w:lang w:val="bs-Cyrl-BA"/>
                        </w:rPr>
                        <w:t>Ступа на снагу</w:t>
                      </w:r>
                      <w:r w:rsidR="002C0FB3">
                        <w:rPr>
                          <w:rFonts w:ascii="Times New Roman" w:hAnsi="Times New Roman" w:cs="Times New Roman"/>
                          <w:b/>
                          <w:i/>
                          <w:szCs w:val="40"/>
                          <w:lang w:val="bs-Cyrl-BA"/>
                        </w:rPr>
                        <w:t>_____________</w:t>
                      </w:r>
                      <w:r w:rsidR="00223694">
                        <w:rPr>
                          <w:rFonts w:ascii="Times New Roman" w:hAnsi="Times New Roman" w:cs="Times New Roman"/>
                          <w:b/>
                          <w:i/>
                          <w:szCs w:val="40"/>
                          <w:lang w:val="bs-Cyrl-BA"/>
                        </w:rPr>
                        <w:t xml:space="preserve"> </w:t>
                      </w:r>
                    </w:p>
                    <w:p w14:paraId="35601349" w14:textId="77777777" w:rsidR="00223694" w:rsidRPr="002C2154" w:rsidRDefault="00223694" w:rsidP="003F2D74">
                      <w:pPr>
                        <w:jc w:val="center"/>
                        <w:rPr>
                          <w:lang w:val="bs-Cyrl-BA"/>
                        </w:rPr>
                      </w:pPr>
                    </w:p>
                  </w:txbxContent>
                </v:textbox>
              </v:rect>
            </w:pict>
          </mc:Fallback>
        </mc:AlternateContent>
      </w:r>
    </w:p>
    <w:p w14:paraId="7BA58628" w14:textId="77777777" w:rsidR="00013171" w:rsidRDefault="00013171" w:rsidP="00782B10">
      <w:pPr>
        <w:jc w:val="both"/>
        <w:rPr>
          <w:lang w:val="sr-Cyrl-RS"/>
        </w:rPr>
      </w:pPr>
    </w:p>
    <w:p w14:paraId="0445E9E1" w14:textId="77777777" w:rsidR="00013171" w:rsidRDefault="00013171" w:rsidP="00782B10">
      <w:pPr>
        <w:jc w:val="both"/>
        <w:rPr>
          <w:lang w:val="sr-Cyrl-RS"/>
        </w:rPr>
      </w:pPr>
    </w:p>
    <w:p w14:paraId="2EE4F255" w14:textId="77777777" w:rsidR="00013171" w:rsidRDefault="00013171" w:rsidP="00782B10">
      <w:pPr>
        <w:jc w:val="both"/>
        <w:rPr>
          <w:lang w:val="sr-Cyrl-RS"/>
        </w:rPr>
      </w:pPr>
    </w:p>
    <w:p w14:paraId="25B3C990" w14:textId="77777777" w:rsidR="00013171" w:rsidRDefault="00013171" w:rsidP="00782B10">
      <w:pPr>
        <w:jc w:val="both"/>
        <w:rPr>
          <w:lang w:val="sr-Cyrl-RS"/>
        </w:rPr>
      </w:pPr>
    </w:p>
    <w:p w14:paraId="5ABC4749" w14:textId="77777777" w:rsidR="00013171" w:rsidRDefault="00013171" w:rsidP="00782B10">
      <w:pPr>
        <w:jc w:val="both"/>
        <w:rPr>
          <w:lang w:val="sr-Cyrl-RS"/>
        </w:rPr>
      </w:pPr>
    </w:p>
    <w:p w14:paraId="67C71F9C" w14:textId="77777777" w:rsidR="003810CA" w:rsidRDefault="003810CA" w:rsidP="00782B10">
      <w:pPr>
        <w:jc w:val="both"/>
        <w:rPr>
          <w:lang w:val="sr-Cyrl-RS"/>
        </w:rPr>
      </w:pPr>
    </w:p>
    <w:p w14:paraId="379E7A1D" w14:textId="77777777" w:rsidR="00130D1A" w:rsidRDefault="00130D1A" w:rsidP="00130D1A">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rPr>
        <w:t xml:space="preserve">ПРАВИЛНИК </w:t>
      </w:r>
      <w:r>
        <w:rPr>
          <w:rFonts w:ascii="Times New Roman" w:eastAsia="Calibri" w:hAnsi="Times New Roman" w:cs="Times New Roman"/>
          <w:b/>
          <w:sz w:val="24"/>
          <w:szCs w:val="24"/>
          <w:lang w:val="bs-Cyrl-BA"/>
        </w:rPr>
        <w:t xml:space="preserve">ЈЕ ВЛАСНИШТВО  </w:t>
      </w:r>
    </w:p>
    <w:p w14:paraId="55BF7949" w14:textId="77777777" w:rsidR="00130D1A" w:rsidRDefault="00130D1A" w:rsidP="00130D1A">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lang w:val="bs-Cyrl-BA"/>
        </w:rPr>
        <w:t>ТЕХНИЧКЕ ШКОЛЕ  НОВИ ПАЗАР</w:t>
      </w:r>
    </w:p>
    <w:p w14:paraId="78DA5CD5" w14:textId="77777777" w:rsidR="003810CA" w:rsidRDefault="003810CA" w:rsidP="00782B10">
      <w:pPr>
        <w:jc w:val="both"/>
        <w:rPr>
          <w:lang w:val="sr-Cyrl-RS"/>
        </w:rPr>
      </w:pPr>
    </w:p>
    <w:p w14:paraId="620B286E" w14:textId="77777777" w:rsidR="003810CA" w:rsidRDefault="003810CA" w:rsidP="00782B10">
      <w:pPr>
        <w:jc w:val="both"/>
        <w:rPr>
          <w:lang w:val="sr-Cyrl-RS"/>
        </w:rPr>
      </w:pPr>
    </w:p>
    <w:p w14:paraId="609EBD6B" w14:textId="77777777" w:rsidR="003810CA" w:rsidRDefault="003810CA" w:rsidP="00782B10">
      <w:pPr>
        <w:jc w:val="both"/>
        <w:rPr>
          <w:lang w:val="sr-Cyrl-RS"/>
        </w:rPr>
      </w:pPr>
    </w:p>
    <w:p w14:paraId="4F075AAB" w14:textId="77777777" w:rsidR="003810CA" w:rsidRDefault="003810CA" w:rsidP="00782B10">
      <w:pPr>
        <w:jc w:val="both"/>
        <w:rPr>
          <w:lang w:val="sr-Cyrl-RS"/>
        </w:rPr>
      </w:pPr>
    </w:p>
    <w:sdt>
      <w:sdtPr>
        <w:rPr>
          <w:rFonts w:asciiTheme="minorHAnsi" w:eastAsiaTheme="minorHAnsi" w:hAnsiTheme="minorHAnsi" w:cstheme="minorBidi"/>
          <w:color w:val="auto"/>
          <w:sz w:val="22"/>
          <w:szCs w:val="22"/>
        </w:rPr>
        <w:id w:val="41643925"/>
        <w:docPartObj>
          <w:docPartGallery w:val="Table of Contents"/>
          <w:docPartUnique/>
        </w:docPartObj>
      </w:sdtPr>
      <w:sdtEndPr>
        <w:rPr>
          <w:b/>
          <w:bCs/>
          <w:noProof/>
        </w:rPr>
      </w:sdtEndPr>
      <w:sdtContent>
        <w:p w14:paraId="1AD66788" w14:textId="77777777" w:rsidR="002C0FB3" w:rsidRDefault="002C0FB3">
          <w:pPr>
            <w:pStyle w:val="TOCHeading"/>
            <w:rPr>
              <w:rFonts w:asciiTheme="minorHAnsi" w:eastAsiaTheme="minorHAnsi" w:hAnsiTheme="minorHAnsi" w:cstheme="minorBidi"/>
              <w:color w:val="auto"/>
              <w:sz w:val="22"/>
              <w:szCs w:val="22"/>
            </w:rPr>
          </w:pPr>
        </w:p>
        <w:p w14:paraId="45600A6D" w14:textId="7386F0F2" w:rsidR="00BF6E6D" w:rsidRPr="00BF6E6D" w:rsidRDefault="00BF6E6D">
          <w:pPr>
            <w:pStyle w:val="TOCHeading"/>
            <w:rPr>
              <w:b/>
              <w:bCs/>
              <w:color w:val="auto"/>
              <w:sz w:val="28"/>
              <w:szCs w:val="28"/>
              <w:lang w:val="sr-Cyrl-RS"/>
            </w:rPr>
          </w:pPr>
          <w:r w:rsidRPr="00BF6E6D">
            <w:rPr>
              <w:b/>
              <w:bCs/>
              <w:color w:val="auto"/>
              <w:sz w:val="28"/>
              <w:szCs w:val="28"/>
              <w:lang w:val="sr-Cyrl-RS"/>
            </w:rPr>
            <w:t>Садржај</w:t>
          </w:r>
        </w:p>
        <w:p w14:paraId="67E9B044" w14:textId="77777777" w:rsidR="00BF6E6D" w:rsidRPr="00BF6E6D" w:rsidRDefault="00BF6E6D" w:rsidP="00BF6E6D">
          <w:pPr>
            <w:rPr>
              <w:lang w:val="sr-Cyrl-RS"/>
            </w:rPr>
          </w:pPr>
        </w:p>
        <w:p w14:paraId="028C3D2E" w14:textId="26BC96AA" w:rsidR="00BF6E6D" w:rsidRDefault="00BF6E6D">
          <w:pPr>
            <w:pStyle w:val="TOC1"/>
            <w:tabs>
              <w:tab w:val="right" w:leader="dot" w:pos="10699"/>
            </w:tabs>
            <w:rPr>
              <w:noProof/>
            </w:rPr>
          </w:pPr>
          <w:r>
            <w:fldChar w:fldCharType="begin"/>
          </w:r>
          <w:r>
            <w:instrText xml:space="preserve"> TOC \o "1-3" \h \z \u </w:instrText>
          </w:r>
          <w:r>
            <w:fldChar w:fldCharType="separate"/>
          </w:r>
          <w:hyperlink w:anchor="_Toc101164233" w:history="1">
            <w:r w:rsidRPr="001941EB">
              <w:rPr>
                <w:rStyle w:val="Hyperlink"/>
                <w:b/>
                <w:bCs/>
                <w:noProof/>
                <w:lang w:val="sr-Cyrl-RS"/>
              </w:rPr>
              <w:t>ОПШТЕ ОДРЕДБЕ</w:t>
            </w:r>
            <w:r>
              <w:rPr>
                <w:noProof/>
                <w:webHidden/>
              </w:rPr>
              <w:tab/>
            </w:r>
            <w:r>
              <w:rPr>
                <w:noProof/>
                <w:webHidden/>
              </w:rPr>
              <w:fldChar w:fldCharType="begin"/>
            </w:r>
            <w:r>
              <w:rPr>
                <w:noProof/>
                <w:webHidden/>
              </w:rPr>
              <w:instrText xml:space="preserve"> PAGEREF _Toc101164233 \h </w:instrText>
            </w:r>
            <w:r>
              <w:rPr>
                <w:noProof/>
                <w:webHidden/>
              </w:rPr>
            </w:r>
            <w:r>
              <w:rPr>
                <w:noProof/>
                <w:webHidden/>
              </w:rPr>
              <w:fldChar w:fldCharType="separate"/>
            </w:r>
            <w:r>
              <w:rPr>
                <w:noProof/>
                <w:webHidden/>
              </w:rPr>
              <w:t>3</w:t>
            </w:r>
            <w:r>
              <w:rPr>
                <w:noProof/>
                <w:webHidden/>
              </w:rPr>
              <w:fldChar w:fldCharType="end"/>
            </w:r>
          </w:hyperlink>
        </w:p>
        <w:p w14:paraId="5913BF50" w14:textId="5B1533B3" w:rsidR="00BF6E6D" w:rsidRDefault="00DF26A1">
          <w:pPr>
            <w:pStyle w:val="TOC1"/>
            <w:tabs>
              <w:tab w:val="right" w:leader="dot" w:pos="10699"/>
            </w:tabs>
            <w:rPr>
              <w:noProof/>
            </w:rPr>
          </w:pPr>
          <w:hyperlink w:anchor="_Toc101164234" w:history="1">
            <w:r w:rsidR="00BF6E6D" w:rsidRPr="001941EB">
              <w:rPr>
                <w:rStyle w:val="Hyperlink"/>
                <w:b/>
                <w:bCs/>
                <w:noProof/>
                <w:lang w:val="sr-Cyrl-RS"/>
              </w:rPr>
              <w:t>ПОСТУПАК, КРИТЕРИЈУМИ И РОКОВИ ЗА ИЗБОР УЧЕНИКА ГЕНЕРАЦИЈЕ</w:t>
            </w:r>
            <w:r w:rsidR="00BF6E6D">
              <w:rPr>
                <w:noProof/>
                <w:webHidden/>
              </w:rPr>
              <w:tab/>
            </w:r>
            <w:r w:rsidR="00BF6E6D">
              <w:rPr>
                <w:noProof/>
                <w:webHidden/>
              </w:rPr>
              <w:fldChar w:fldCharType="begin"/>
            </w:r>
            <w:r w:rsidR="00BF6E6D">
              <w:rPr>
                <w:noProof/>
                <w:webHidden/>
              </w:rPr>
              <w:instrText xml:space="preserve"> PAGEREF _Toc101164234 \h </w:instrText>
            </w:r>
            <w:r w:rsidR="00BF6E6D">
              <w:rPr>
                <w:noProof/>
                <w:webHidden/>
              </w:rPr>
            </w:r>
            <w:r w:rsidR="00BF6E6D">
              <w:rPr>
                <w:noProof/>
                <w:webHidden/>
              </w:rPr>
              <w:fldChar w:fldCharType="separate"/>
            </w:r>
            <w:r w:rsidR="00BF6E6D">
              <w:rPr>
                <w:noProof/>
                <w:webHidden/>
              </w:rPr>
              <w:t>3</w:t>
            </w:r>
            <w:r w:rsidR="00BF6E6D">
              <w:rPr>
                <w:noProof/>
                <w:webHidden/>
              </w:rPr>
              <w:fldChar w:fldCharType="end"/>
            </w:r>
          </w:hyperlink>
        </w:p>
        <w:p w14:paraId="659F4358" w14:textId="133B5FE1" w:rsidR="00BF6E6D" w:rsidRDefault="00DF26A1">
          <w:pPr>
            <w:pStyle w:val="TOC1"/>
            <w:tabs>
              <w:tab w:val="right" w:leader="dot" w:pos="10699"/>
            </w:tabs>
            <w:rPr>
              <w:noProof/>
            </w:rPr>
          </w:pPr>
          <w:hyperlink w:anchor="_Toc101164235" w:history="1">
            <w:r w:rsidR="00BF6E6D" w:rsidRPr="001941EB">
              <w:rPr>
                <w:rStyle w:val="Hyperlink"/>
                <w:b/>
                <w:bCs/>
                <w:noProof/>
                <w:lang w:val="sr-Cyrl-RS"/>
              </w:rPr>
              <w:t>ПРЕЛАЗНЕ И ЗАВРШНЕ ОДРЕДБЕ</w:t>
            </w:r>
            <w:r w:rsidR="00BF6E6D">
              <w:rPr>
                <w:noProof/>
                <w:webHidden/>
              </w:rPr>
              <w:tab/>
            </w:r>
            <w:r w:rsidR="00BF6E6D">
              <w:rPr>
                <w:noProof/>
                <w:webHidden/>
              </w:rPr>
              <w:fldChar w:fldCharType="begin"/>
            </w:r>
            <w:r w:rsidR="00BF6E6D">
              <w:rPr>
                <w:noProof/>
                <w:webHidden/>
              </w:rPr>
              <w:instrText xml:space="preserve"> PAGEREF _Toc101164235 \h </w:instrText>
            </w:r>
            <w:r w:rsidR="00BF6E6D">
              <w:rPr>
                <w:noProof/>
                <w:webHidden/>
              </w:rPr>
            </w:r>
            <w:r w:rsidR="00BF6E6D">
              <w:rPr>
                <w:noProof/>
                <w:webHidden/>
              </w:rPr>
              <w:fldChar w:fldCharType="separate"/>
            </w:r>
            <w:r w:rsidR="00BF6E6D">
              <w:rPr>
                <w:noProof/>
                <w:webHidden/>
              </w:rPr>
              <w:t>7</w:t>
            </w:r>
            <w:r w:rsidR="00BF6E6D">
              <w:rPr>
                <w:noProof/>
                <w:webHidden/>
              </w:rPr>
              <w:fldChar w:fldCharType="end"/>
            </w:r>
          </w:hyperlink>
        </w:p>
        <w:p w14:paraId="107CD6E9" w14:textId="67D9E96B" w:rsidR="00BF6E6D" w:rsidRDefault="00BF6E6D">
          <w:r>
            <w:rPr>
              <w:b/>
              <w:bCs/>
              <w:noProof/>
            </w:rPr>
            <w:fldChar w:fldCharType="end"/>
          </w:r>
        </w:p>
      </w:sdtContent>
    </w:sdt>
    <w:p w14:paraId="4F8FC012" w14:textId="77777777" w:rsidR="003810CA" w:rsidRDefault="003810CA" w:rsidP="00782B10">
      <w:pPr>
        <w:jc w:val="both"/>
        <w:rPr>
          <w:lang w:val="sr-Cyrl-RS"/>
        </w:rPr>
      </w:pPr>
    </w:p>
    <w:p w14:paraId="19601D4E" w14:textId="77777777" w:rsidR="003810CA" w:rsidRDefault="003810CA" w:rsidP="00782B10">
      <w:pPr>
        <w:jc w:val="both"/>
        <w:rPr>
          <w:lang w:val="sr-Cyrl-RS"/>
        </w:rPr>
      </w:pPr>
    </w:p>
    <w:p w14:paraId="1ABB89A5" w14:textId="77777777" w:rsidR="003810CA" w:rsidRDefault="003810CA" w:rsidP="00782B10">
      <w:pPr>
        <w:jc w:val="both"/>
        <w:rPr>
          <w:lang w:val="sr-Cyrl-RS"/>
        </w:rPr>
      </w:pPr>
    </w:p>
    <w:p w14:paraId="30E7A648" w14:textId="77777777" w:rsidR="003810CA" w:rsidRDefault="003810CA" w:rsidP="00782B10">
      <w:pPr>
        <w:jc w:val="both"/>
        <w:rPr>
          <w:lang w:val="sr-Cyrl-RS"/>
        </w:rPr>
      </w:pPr>
    </w:p>
    <w:p w14:paraId="39901F23" w14:textId="77777777" w:rsidR="003810CA" w:rsidRDefault="003810CA" w:rsidP="00782B10">
      <w:pPr>
        <w:jc w:val="both"/>
        <w:rPr>
          <w:lang w:val="sr-Cyrl-RS"/>
        </w:rPr>
      </w:pPr>
    </w:p>
    <w:p w14:paraId="5B305E2B" w14:textId="77777777" w:rsidR="003810CA" w:rsidRDefault="003810CA" w:rsidP="00782B10">
      <w:pPr>
        <w:jc w:val="both"/>
        <w:rPr>
          <w:lang w:val="sr-Cyrl-RS"/>
        </w:rPr>
      </w:pPr>
    </w:p>
    <w:p w14:paraId="42236531" w14:textId="77777777" w:rsidR="003810CA" w:rsidRDefault="003810CA" w:rsidP="00782B10">
      <w:pPr>
        <w:jc w:val="both"/>
        <w:rPr>
          <w:lang w:val="sr-Cyrl-RS"/>
        </w:rPr>
      </w:pPr>
    </w:p>
    <w:p w14:paraId="5814622B" w14:textId="77777777" w:rsidR="003810CA" w:rsidRDefault="003810CA" w:rsidP="00782B10">
      <w:pPr>
        <w:jc w:val="both"/>
        <w:rPr>
          <w:lang w:val="sr-Cyrl-RS"/>
        </w:rPr>
      </w:pPr>
    </w:p>
    <w:p w14:paraId="2092320F" w14:textId="77777777" w:rsidR="003810CA" w:rsidRDefault="003810CA" w:rsidP="00782B10">
      <w:pPr>
        <w:jc w:val="both"/>
        <w:rPr>
          <w:lang w:val="sr-Cyrl-RS"/>
        </w:rPr>
      </w:pPr>
    </w:p>
    <w:p w14:paraId="79A4A617" w14:textId="77777777" w:rsidR="003810CA" w:rsidRDefault="003810CA" w:rsidP="00782B10">
      <w:pPr>
        <w:jc w:val="both"/>
        <w:rPr>
          <w:lang w:val="sr-Cyrl-RS"/>
        </w:rPr>
      </w:pPr>
    </w:p>
    <w:p w14:paraId="4BDBFFB2" w14:textId="77777777" w:rsidR="003810CA" w:rsidRDefault="003810CA" w:rsidP="00782B10">
      <w:pPr>
        <w:jc w:val="both"/>
        <w:rPr>
          <w:lang w:val="sr-Cyrl-RS"/>
        </w:rPr>
      </w:pPr>
    </w:p>
    <w:p w14:paraId="13582049" w14:textId="77777777" w:rsidR="003810CA" w:rsidRDefault="003810CA" w:rsidP="00782B10">
      <w:pPr>
        <w:jc w:val="both"/>
        <w:rPr>
          <w:lang w:val="sr-Cyrl-RS"/>
        </w:rPr>
      </w:pPr>
    </w:p>
    <w:p w14:paraId="187E14C3" w14:textId="77777777" w:rsidR="003810CA" w:rsidRDefault="003810CA" w:rsidP="00782B10">
      <w:pPr>
        <w:jc w:val="both"/>
        <w:rPr>
          <w:lang w:val="sr-Cyrl-RS"/>
        </w:rPr>
      </w:pPr>
    </w:p>
    <w:p w14:paraId="71D4DA4A" w14:textId="77777777" w:rsidR="003810CA" w:rsidRDefault="003810CA" w:rsidP="00782B10">
      <w:pPr>
        <w:jc w:val="both"/>
        <w:rPr>
          <w:lang w:val="sr-Cyrl-RS"/>
        </w:rPr>
      </w:pPr>
    </w:p>
    <w:p w14:paraId="2E07284D" w14:textId="77777777" w:rsidR="003810CA" w:rsidRDefault="003810CA" w:rsidP="00782B10">
      <w:pPr>
        <w:jc w:val="both"/>
        <w:rPr>
          <w:lang w:val="sr-Cyrl-RS"/>
        </w:rPr>
      </w:pPr>
    </w:p>
    <w:p w14:paraId="518DAE06" w14:textId="77777777" w:rsidR="003810CA" w:rsidRDefault="003810CA" w:rsidP="00782B10">
      <w:pPr>
        <w:jc w:val="both"/>
        <w:rPr>
          <w:lang w:val="sr-Cyrl-RS"/>
        </w:rPr>
      </w:pPr>
    </w:p>
    <w:p w14:paraId="6F3CB898" w14:textId="77777777" w:rsidR="003810CA" w:rsidRDefault="003810CA" w:rsidP="00782B10">
      <w:pPr>
        <w:jc w:val="both"/>
        <w:rPr>
          <w:lang w:val="sr-Cyrl-RS"/>
        </w:rPr>
      </w:pPr>
    </w:p>
    <w:p w14:paraId="390565BD" w14:textId="77777777" w:rsidR="003810CA" w:rsidRDefault="003810CA" w:rsidP="00782B10">
      <w:pPr>
        <w:jc w:val="both"/>
        <w:rPr>
          <w:lang w:val="sr-Cyrl-RS"/>
        </w:rPr>
      </w:pPr>
    </w:p>
    <w:p w14:paraId="2FF779DB" w14:textId="77777777" w:rsidR="003810CA" w:rsidRDefault="003810CA" w:rsidP="00782B10">
      <w:pPr>
        <w:jc w:val="both"/>
        <w:rPr>
          <w:lang w:val="sr-Cyrl-RS"/>
        </w:rPr>
      </w:pPr>
    </w:p>
    <w:p w14:paraId="65D524F1" w14:textId="77777777" w:rsidR="003810CA" w:rsidRDefault="003810CA" w:rsidP="00782B10">
      <w:pPr>
        <w:jc w:val="both"/>
        <w:rPr>
          <w:lang w:val="sr-Cyrl-RS"/>
        </w:rPr>
      </w:pPr>
    </w:p>
    <w:p w14:paraId="6F374D92" w14:textId="2E4E8A60" w:rsidR="003810CA" w:rsidRDefault="003810CA" w:rsidP="00782B10">
      <w:pPr>
        <w:jc w:val="both"/>
        <w:rPr>
          <w:lang w:val="sr-Cyrl-RS"/>
        </w:rPr>
      </w:pPr>
    </w:p>
    <w:p w14:paraId="161F40AC" w14:textId="77777777" w:rsidR="002C0FB3" w:rsidRDefault="002C0FB3" w:rsidP="00782B10">
      <w:pPr>
        <w:jc w:val="both"/>
        <w:rPr>
          <w:lang w:val="sr-Cyrl-RS"/>
        </w:rPr>
      </w:pPr>
    </w:p>
    <w:p w14:paraId="3CC2B5D3" w14:textId="77777777" w:rsidR="003810CA" w:rsidRDefault="003810CA" w:rsidP="00782B10">
      <w:pPr>
        <w:jc w:val="both"/>
        <w:rPr>
          <w:lang w:val="sr-Cyrl-RS"/>
        </w:rPr>
      </w:pPr>
    </w:p>
    <w:p w14:paraId="5EB18D74" w14:textId="4790B3A6" w:rsidR="005810A9" w:rsidRPr="00067FE4" w:rsidRDefault="00374315" w:rsidP="00067FE4">
      <w:pPr>
        <w:spacing w:after="0"/>
        <w:jc w:val="both"/>
        <w:rPr>
          <w:b/>
          <w:bCs/>
        </w:rPr>
      </w:pPr>
      <w:r w:rsidRPr="00067FE4">
        <w:rPr>
          <w:b/>
          <w:bCs/>
          <w:lang w:val="sr-Cyrl-RS"/>
        </w:rPr>
        <w:t>РЕПУБЛИКА СРБИЈА</w:t>
      </w:r>
      <w:r w:rsidR="0087411D" w:rsidRPr="00067FE4">
        <w:rPr>
          <w:b/>
          <w:bCs/>
          <w:lang w:val="sr-Cyrl-RS"/>
        </w:rPr>
        <w:t>/</w:t>
      </w:r>
      <w:r w:rsidR="0087411D" w:rsidRPr="00067FE4">
        <w:rPr>
          <w:b/>
          <w:bCs/>
        </w:rPr>
        <w:t>REPUBLIKA SRBIJA</w:t>
      </w:r>
    </w:p>
    <w:p w14:paraId="2542E1CD" w14:textId="2E57C696" w:rsidR="0087411D" w:rsidRPr="00067FE4" w:rsidRDefault="0087411D" w:rsidP="00067FE4">
      <w:pPr>
        <w:spacing w:after="0"/>
        <w:jc w:val="both"/>
        <w:rPr>
          <w:b/>
          <w:bCs/>
          <w:lang w:val="bs-Latn-BA"/>
        </w:rPr>
      </w:pPr>
      <w:r w:rsidRPr="00067FE4">
        <w:rPr>
          <w:b/>
          <w:bCs/>
          <w:lang w:val="sr-Cyrl-RS"/>
        </w:rPr>
        <w:t>ТЕХНИЧКА ШКОЛА/</w:t>
      </w:r>
      <w:r w:rsidRPr="00067FE4">
        <w:rPr>
          <w:b/>
          <w:bCs/>
          <w:lang w:val="bs-Latn-BA"/>
        </w:rPr>
        <w:t>TEHNIČKA ŠKOLA</w:t>
      </w:r>
    </w:p>
    <w:p w14:paraId="1DD05BF4" w14:textId="17A87918" w:rsidR="0087411D" w:rsidRPr="00067FE4" w:rsidRDefault="00711064" w:rsidP="00067FE4">
      <w:pPr>
        <w:spacing w:after="0"/>
        <w:jc w:val="both"/>
        <w:rPr>
          <w:b/>
          <w:bCs/>
        </w:rPr>
      </w:pPr>
      <w:r w:rsidRPr="00067FE4">
        <w:rPr>
          <w:b/>
          <w:bCs/>
          <w:lang w:val="sr-Cyrl-RS"/>
        </w:rPr>
        <w:t>Бр./</w:t>
      </w:r>
      <w:r w:rsidRPr="00067FE4">
        <w:rPr>
          <w:b/>
          <w:bCs/>
        </w:rPr>
        <w:t>Br</w:t>
      </w:r>
      <w:r w:rsidR="00436C50" w:rsidRPr="00067FE4">
        <w:rPr>
          <w:b/>
          <w:bCs/>
        </w:rPr>
        <w:t>.</w:t>
      </w:r>
    </w:p>
    <w:p w14:paraId="1AFFFD81" w14:textId="3EA0CBCF" w:rsidR="00436C50" w:rsidRPr="00067FE4" w:rsidRDefault="00436C50" w:rsidP="00067FE4">
      <w:pPr>
        <w:spacing w:after="0"/>
        <w:jc w:val="both"/>
        <w:rPr>
          <w:b/>
          <w:bCs/>
          <w:lang w:val="sr-Cyrl-RS"/>
        </w:rPr>
      </w:pPr>
      <w:r w:rsidRPr="00067FE4">
        <w:rPr>
          <w:b/>
          <w:bCs/>
          <w:lang w:val="sr-Cyrl-RS"/>
        </w:rPr>
        <w:t>Датум/</w:t>
      </w:r>
      <w:r w:rsidRPr="00067FE4">
        <w:rPr>
          <w:b/>
          <w:bCs/>
        </w:rPr>
        <w:t>Datum</w:t>
      </w:r>
      <w:r w:rsidR="000F7EDE" w:rsidRPr="00067FE4">
        <w:rPr>
          <w:b/>
          <w:bCs/>
          <w:lang w:val="bs-Latn-BA"/>
        </w:rPr>
        <w:t>:</w:t>
      </w:r>
      <w:r w:rsidR="00A05016" w:rsidRPr="00067FE4">
        <w:rPr>
          <w:b/>
          <w:bCs/>
          <w:lang w:val="bs-Latn-BA"/>
        </w:rPr>
        <w:t xml:space="preserve"> .</w:t>
      </w:r>
      <w:r w:rsidR="00701A47" w:rsidRPr="00067FE4">
        <w:rPr>
          <w:b/>
          <w:bCs/>
          <w:lang w:val="sr-Cyrl-RS"/>
        </w:rPr>
        <w:t>год.</w:t>
      </w:r>
    </w:p>
    <w:p w14:paraId="551CACF5" w14:textId="77777777" w:rsidR="00701A47" w:rsidRPr="00701A47" w:rsidRDefault="00701A47" w:rsidP="00782B10">
      <w:pPr>
        <w:jc w:val="both"/>
        <w:rPr>
          <w:lang w:val="sr-Cyrl-RS"/>
        </w:rPr>
      </w:pPr>
    </w:p>
    <w:p w14:paraId="0428B0D2" w14:textId="107B211A" w:rsidR="00782B10" w:rsidRDefault="00782B10" w:rsidP="00782B10">
      <w:pPr>
        <w:jc w:val="both"/>
        <w:rPr>
          <w:lang w:val="sr-Cyrl-RS"/>
        </w:rPr>
      </w:pPr>
      <w:r>
        <w:rPr>
          <w:lang w:val="sr-Cyrl-RS"/>
        </w:rPr>
        <w:t>На основу члана 119 Закона о основама система образовања и васпитања (Службени гласник РС, број 88/17), и члана 47 Статута Техничке школе у Новом Пазару, Школски одбор на седници одржаној 27.03.2018. године, доноси:</w:t>
      </w:r>
    </w:p>
    <w:p w14:paraId="05104C36" w14:textId="77777777" w:rsidR="00782B10" w:rsidRDefault="00782B10" w:rsidP="00782B10">
      <w:pPr>
        <w:jc w:val="center"/>
        <w:rPr>
          <w:b/>
          <w:bCs/>
          <w:lang w:val="sr-Cyrl-RS"/>
        </w:rPr>
      </w:pPr>
      <w:r>
        <w:rPr>
          <w:b/>
          <w:bCs/>
          <w:lang w:val="sr-Cyrl-RS"/>
        </w:rPr>
        <w:t xml:space="preserve">ПРАВИЛНИК </w:t>
      </w:r>
    </w:p>
    <w:p w14:paraId="3341790F" w14:textId="3A3395BE" w:rsidR="00782B10" w:rsidRDefault="00782B10" w:rsidP="00782B10">
      <w:pPr>
        <w:jc w:val="center"/>
        <w:rPr>
          <w:b/>
          <w:bCs/>
          <w:lang w:val="sr-Cyrl-RS"/>
        </w:rPr>
      </w:pPr>
      <w:r>
        <w:rPr>
          <w:b/>
          <w:bCs/>
          <w:lang w:val="sr-Cyrl-RS"/>
        </w:rPr>
        <w:t>О ИЗБОРУ УЧЕНИКА ГЕНЕРАЦИЈЕ</w:t>
      </w:r>
    </w:p>
    <w:p w14:paraId="68046E51" w14:textId="0D090088" w:rsidR="00782B10" w:rsidRDefault="00782B10" w:rsidP="00782B10">
      <w:pPr>
        <w:jc w:val="center"/>
        <w:rPr>
          <w:b/>
          <w:bCs/>
          <w:lang w:val="sr-Cyrl-RS"/>
        </w:rPr>
      </w:pPr>
    </w:p>
    <w:p w14:paraId="2D66127C" w14:textId="38BC652E" w:rsidR="00782B10" w:rsidRPr="00BF6E6D" w:rsidRDefault="00782B10" w:rsidP="00BF6E6D">
      <w:pPr>
        <w:pStyle w:val="Heading1"/>
        <w:jc w:val="center"/>
        <w:rPr>
          <w:b/>
          <w:bCs/>
          <w:color w:val="auto"/>
          <w:sz w:val="24"/>
          <w:szCs w:val="24"/>
          <w:lang w:val="sr-Cyrl-RS"/>
        </w:rPr>
      </w:pPr>
      <w:bookmarkStart w:id="0" w:name="_Toc101164233"/>
      <w:r w:rsidRPr="00BF6E6D">
        <w:rPr>
          <w:b/>
          <w:bCs/>
          <w:color w:val="auto"/>
          <w:sz w:val="24"/>
          <w:szCs w:val="24"/>
          <w:lang w:val="sr-Cyrl-RS"/>
        </w:rPr>
        <w:t>ОПШТЕ ОДРЕДБЕ</w:t>
      </w:r>
      <w:bookmarkEnd w:id="0"/>
    </w:p>
    <w:p w14:paraId="2E827938" w14:textId="767427F8" w:rsidR="00782B10" w:rsidRDefault="00782B10" w:rsidP="00782B10">
      <w:pPr>
        <w:jc w:val="center"/>
        <w:rPr>
          <w:lang w:val="sr-Cyrl-RS"/>
        </w:rPr>
      </w:pPr>
      <w:r>
        <w:rPr>
          <w:lang w:val="sr-Cyrl-RS"/>
        </w:rPr>
        <w:t>Члан 1</w:t>
      </w:r>
    </w:p>
    <w:p w14:paraId="612E4F9A" w14:textId="06C59B3A" w:rsidR="00782B10" w:rsidRDefault="00782B10" w:rsidP="00782B10">
      <w:pPr>
        <w:jc w:val="both"/>
        <w:rPr>
          <w:lang w:val="sr-Cyrl-RS"/>
        </w:rPr>
      </w:pPr>
      <w:r>
        <w:rPr>
          <w:lang w:val="sr-Cyrl-RS"/>
        </w:rPr>
        <w:t>Овим правилником се утврђују: поступак, критеријум</w:t>
      </w:r>
      <w:r w:rsidR="00AB4E1D">
        <w:rPr>
          <w:lang w:val="sr-Cyrl-RS"/>
        </w:rPr>
        <w:t>и, рокови, начини избора и проглашења ученика генерације у Техничкој школи у Новом Пазару.</w:t>
      </w:r>
    </w:p>
    <w:p w14:paraId="65E0C274" w14:textId="7A90D9CB" w:rsidR="00AB4E1D" w:rsidRPr="003810CA" w:rsidRDefault="00AB4E1D" w:rsidP="003810CA">
      <w:pPr>
        <w:pStyle w:val="Heading1"/>
        <w:jc w:val="center"/>
        <w:rPr>
          <w:color w:val="auto"/>
          <w:sz w:val="24"/>
          <w:szCs w:val="24"/>
          <w:lang w:val="sr-Cyrl-RS"/>
        </w:rPr>
      </w:pPr>
    </w:p>
    <w:p w14:paraId="2200320A" w14:textId="3387A668" w:rsidR="00AB4E1D" w:rsidRPr="003810CA" w:rsidRDefault="00AB4E1D" w:rsidP="003810CA">
      <w:pPr>
        <w:pStyle w:val="Heading1"/>
        <w:jc w:val="center"/>
        <w:rPr>
          <w:b/>
          <w:bCs/>
          <w:color w:val="auto"/>
          <w:sz w:val="24"/>
          <w:szCs w:val="24"/>
          <w:lang w:val="sr-Cyrl-RS"/>
        </w:rPr>
      </w:pPr>
      <w:bookmarkStart w:id="1" w:name="_Toc101164234"/>
      <w:r w:rsidRPr="003810CA">
        <w:rPr>
          <w:b/>
          <w:bCs/>
          <w:color w:val="auto"/>
          <w:sz w:val="24"/>
          <w:szCs w:val="24"/>
          <w:lang w:val="sr-Cyrl-RS"/>
        </w:rPr>
        <w:t>ПОСТУПАК, КРИТЕРИЈУМИ И РОКОВИ ЗА ИЗБОР УЧЕНИКА ГЕНЕРАЦИЈЕ</w:t>
      </w:r>
      <w:bookmarkEnd w:id="1"/>
    </w:p>
    <w:p w14:paraId="7607C3FC" w14:textId="70686A88" w:rsidR="00AB4E1D" w:rsidRDefault="00AB4E1D" w:rsidP="00AB4E1D">
      <w:pPr>
        <w:jc w:val="center"/>
        <w:rPr>
          <w:lang w:val="sr-Cyrl-RS"/>
        </w:rPr>
      </w:pPr>
      <w:r>
        <w:rPr>
          <w:lang w:val="sr-Cyrl-RS"/>
        </w:rPr>
        <w:t>Члан 2</w:t>
      </w:r>
    </w:p>
    <w:p w14:paraId="70CBD1A0" w14:textId="01197DA3" w:rsidR="00AB4E1D" w:rsidRDefault="00AB4E1D" w:rsidP="00AB4E1D">
      <w:pPr>
        <w:jc w:val="both"/>
        <w:rPr>
          <w:lang w:val="sr-Cyrl-RS"/>
        </w:rPr>
      </w:pPr>
      <w:r>
        <w:rPr>
          <w:lang w:val="sr-Cyrl-RS"/>
        </w:rPr>
        <w:t>Кандидат за ученика генерације може бити ученик који је у току школовања и на матурском – завршном испиту имао одличан успех и примерно владање у свим разредима, да је редован ученик школе најмање 3 године школовања за кандидате који се школују у оквиру четвртог степена струшне спреме.</w:t>
      </w:r>
    </w:p>
    <w:p w14:paraId="49F58C63" w14:textId="5E826D1A" w:rsidR="00AB4E1D" w:rsidRDefault="00AB4E1D" w:rsidP="00AB4E1D">
      <w:pPr>
        <w:jc w:val="both"/>
        <w:rPr>
          <w:lang w:val="sr-Cyrl-RS"/>
        </w:rPr>
      </w:pPr>
      <w:r>
        <w:rPr>
          <w:lang w:val="sr-Cyrl-RS"/>
        </w:rPr>
        <w:t xml:space="preserve">Уколико нема ученика који су у току школовања имали одличан успех, за ученика генерације могу се кандидовати ученици који су имали, најмање </w:t>
      </w:r>
      <w:r w:rsidR="00FD6FD8">
        <w:rPr>
          <w:lang w:val="sr-Cyrl-RS"/>
        </w:rPr>
        <w:t>врлодобар успех. Посебно се бирају:</w:t>
      </w:r>
    </w:p>
    <w:p w14:paraId="4CA06E76" w14:textId="5751D29B" w:rsidR="00FD6FD8" w:rsidRDefault="00FD6FD8" w:rsidP="00FD6FD8">
      <w:pPr>
        <w:pStyle w:val="ListParagraph"/>
        <w:numPr>
          <w:ilvl w:val="0"/>
          <w:numId w:val="1"/>
        </w:numPr>
        <w:jc w:val="both"/>
        <w:rPr>
          <w:lang w:val="sr-Cyrl-RS"/>
        </w:rPr>
      </w:pPr>
      <w:r>
        <w:rPr>
          <w:lang w:val="sr-Cyrl-RS"/>
        </w:rPr>
        <w:t>Ученик генерације за све образовне профиле у четворогодишњем трајању и</w:t>
      </w:r>
    </w:p>
    <w:p w14:paraId="79096B55" w14:textId="4631FEBB" w:rsidR="00FD6FD8" w:rsidRDefault="00FD6FD8" w:rsidP="00FD6FD8">
      <w:pPr>
        <w:pStyle w:val="ListParagraph"/>
        <w:numPr>
          <w:ilvl w:val="0"/>
          <w:numId w:val="1"/>
        </w:numPr>
        <w:jc w:val="both"/>
        <w:rPr>
          <w:lang w:val="sr-Cyrl-RS"/>
        </w:rPr>
      </w:pPr>
      <w:r>
        <w:rPr>
          <w:lang w:val="sr-Cyrl-RS"/>
        </w:rPr>
        <w:t>Ученик генерације за све образовне профиле у трогодишњем трајању.</w:t>
      </w:r>
    </w:p>
    <w:p w14:paraId="0706337D" w14:textId="08FF8ABF" w:rsidR="00FD6FD8" w:rsidRDefault="00FD6FD8" w:rsidP="00FD6FD8">
      <w:pPr>
        <w:ind w:left="359"/>
        <w:jc w:val="center"/>
        <w:rPr>
          <w:lang w:val="sr-Cyrl-RS"/>
        </w:rPr>
      </w:pPr>
      <w:r>
        <w:rPr>
          <w:lang w:val="sr-Cyrl-RS"/>
        </w:rPr>
        <w:t>Члан 3</w:t>
      </w:r>
    </w:p>
    <w:p w14:paraId="4E7A8858" w14:textId="567B57FB" w:rsidR="00FD6FD8" w:rsidRDefault="00FD6FD8" w:rsidP="00FD6FD8">
      <w:pPr>
        <w:ind w:left="359"/>
        <w:jc w:val="both"/>
        <w:rPr>
          <w:lang w:val="sr-Cyrl-RS"/>
        </w:rPr>
      </w:pPr>
      <w:r>
        <w:rPr>
          <w:lang w:val="sr-Cyrl-RS"/>
        </w:rPr>
        <w:t>Редослед кандидата за избор ученика генерације утврђује се на основу:</w:t>
      </w:r>
    </w:p>
    <w:p w14:paraId="54EB2521" w14:textId="6FEA0C0E" w:rsidR="00FD6FD8" w:rsidRDefault="00FD6FD8" w:rsidP="00FD6FD8">
      <w:pPr>
        <w:pStyle w:val="ListParagraph"/>
        <w:numPr>
          <w:ilvl w:val="0"/>
          <w:numId w:val="2"/>
        </w:numPr>
        <w:jc w:val="both"/>
        <w:rPr>
          <w:lang w:val="sr-Cyrl-RS"/>
        </w:rPr>
      </w:pPr>
      <w:r>
        <w:rPr>
          <w:lang w:val="sr-Cyrl-RS"/>
        </w:rPr>
        <w:t>Општег успеха ученика на матурском-завршном испиту</w:t>
      </w:r>
    </w:p>
    <w:p w14:paraId="00DD706D" w14:textId="10EDBFC1" w:rsidR="002D0278" w:rsidRDefault="002D0278" w:rsidP="00FD6FD8">
      <w:pPr>
        <w:pStyle w:val="ListParagraph"/>
        <w:numPr>
          <w:ilvl w:val="0"/>
          <w:numId w:val="2"/>
        </w:numPr>
        <w:jc w:val="both"/>
        <w:rPr>
          <w:lang w:val="sr-Cyrl-RS"/>
        </w:rPr>
      </w:pPr>
      <w:r>
        <w:rPr>
          <w:lang w:val="sr-Cyrl-RS"/>
        </w:rPr>
        <w:t>Пласмана ученика на такмичењима у знању из појединих предмета за сваки разред посебно</w:t>
      </w:r>
    </w:p>
    <w:p w14:paraId="0BE21447" w14:textId="00600625" w:rsidR="002D0278" w:rsidRDefault="002D0278" w:rsidP="00FD6FD8">
      <w:pPr>
        <w:pStyle w:val="ListParagraph"/>
        <w:numPr>
          <w:ilvl w:val="0"/>
          <w:numId w:val="2"/>
        </w:numPr>
        <w:jc w:val="both"/>
        <w:rPr>
          <w:lang w:val="sr-Cyrl-RS"/>
        </w:rPr>
      </w:pPr>
      <w:r>
        <w:rPr>
          <w:lang w:val="sr-Cyrl-RS"/>
        </w:rPr>
        <w:t>Успех на конкурсима, изложбама, сајмовима ученичких достигнућа и слично за сваки разред посебно</w:t>
      </w:r>
    </w:p>
    <w:p w14:paraId="7ED86007" w14:textId="013F1D19" w:rsidR="002D0278" w:rsidRDefault="002D0278" w:rsidP="00FD6FD8">
      <w:pPr>
        <w:pStyle w:val="ListParagraph"/>
        <w:numPr>
          <w:ilvl w:val="0"/>
          <w:numId w:val="2"/>
        </w:numPr>
        <w:jc w:val="both"/>
        <w:rPr>
          <w:lang w:val="sr-Cyrl-RS"/>
        </w:rPr>
      </w:pPr>
      <w:r>
        <w:rPr>
          <w:lang w:val="sr-Cyrl-RS"/>
        </w:rPr>
        <w:t>Учешћа у постигнутим резултатима у разним спортским активностима за сваки разред посебно</w:t>
      </w:r>
    </w:p>
    <w:p w14:paraId="752DA040" w14:textId="3C63CBF4" w:rsidR="002D0278" w:rsidRDefault="002D0278" w:rsidP="00FD6FD8">
      <w:pPr>
        <w:pStyle w:val="ListParagraph"/>
        <w:numPr>
          <w:ilvl w:val="0"/>
          <w:numId w:val="2"/>
        </w:numPr>
        <w:jc w:val="both"/>
        <w:rPr>
          <w:lang w:val="sr-Cyrl-RS"/>
        </w:rPr>
      </w:pPr>
      <w:r>
        <w:rPr>
          <w:lang w:val="sr-Cyrl-RS"/>
        </w:rPr>
        <w:t>Учешћа у постигнутим резултатима у раду регистрованих секција у школи</w:t>
      </w:r>
    </w:p>
    <w:p w14:paraId="5B942522" w14:textId="69EF6C45" w:rsidR="002D0278" w:rsidRDefault="002D0278" w:rsidP="00FD6FD8">
      <w:pPr>
        <w:pStyle w:val="ListParagraph"/>
        <w:numPr>
          <w:ilvl w:val="0"/>
          <w:numId w:val="2"/>
        </w:numPr>
        <w:jc w:val="both"/>
        <w:rPr>
          <w:lang w:val="sr-Cyrl-RS"/>
        </w:rPr>
      </w:pPr>
      <w:r>
        <w:rPr>
          <w:lang w:val="sr-Cyrl-RS"/>
        </w:rPr>
        <w:t>Дипломама и признањима које је ученик добио у току школовања у сред</w:t>
      </w:r>
      <w:r w:rsidR="00A93D5E">
        <w:rPr>
          <w:lang w:val="sr-Cyrl-RS"/>
        </w:rPr>
        <w:t>њој школи</w:t>
      </w:r>
    </w:p>
    <w:p w14:paraId="2119700E" w14:textId="785EAB50" w:rsidR="00A93D5E" w:rsidRDefault="00A93D5E" w:rsidP="00FD6FD8">
      <w:pPr>
        <w:pStyle w:val="ListParagraph"/>
        <w:numPr>
          <w:ilvl w:val="0"/>
          <w:numId w:val="2"/>
        </w:numPr>
        <w:jc w:val="both"/>
        <w:rPr>
          <w:lang w:val="sr-Cyrl-RS"/>
        </w:rPr>
      </w:pPr>
      <w:r>
        <w:rPr>
          <w:lang w:val="sr-Cyrl-RS"/>
        </w:rPr>
        <w:t>Мишљење Наставничког већа школе</w:t>
      </w:r>
    </w:p>
    <w:p w14:paraId="62DF13CC" w14:textId="113950AD" w:rsidR="00A93D5E" w:rsidRDefault="00A93D5E" w:rsidP="00FD6FD8">
      <w:pPr>
        <w:pStyle w:val="ListParagraph"/>
        <w:numPr>
          <w:ilvl w:val="0"/>
          <w:numId w:val="2"/>
        </w:numPr>
        <w:jc w:val="both"/>
        <w:rPr>
          <w:lang w:val="sr-Cyrl-RS"/>
        </w:rPr>
      </w:pPr>
      <w:r>
        <w:rPr>
          <w:lang w:val="sr-Cyrl-RS"/>
        </w:rPr>
        <w:t>Редовност похађања наставе</w:t>
      </w:r>
    </w:p>
    <w:p w14:paraId="31D1E1A1" w14:textId="00B59904" w:rsidR="00A93D5E" w:rsidRDefault="00A93D5E" w:rsidP="00A93D5E">
      <w:pPr>
        <w:ind w:left="718"/>
        <w:jc w:val="center"/>
        <w:rPr>
          <w:lang w:val="sr-Cyrl-RS"/>
        </w:rPr>
      </w:pPr>
      <w:r>
        <w:rPr>
          <w:lang w:val="sr-Cyrl-RS"/>
        </w:rPr>
        <w:lastRenderedPageBreak/>
        <w:t>Члан 4</w:t>
      </w:r>
    </w:p>
    <w:p w14:paraId="0265AA0C" w14:textId="18A31EC0" w:rsidR="00A93D5E" w:rsidRDefault="00A93D5E" w:rsidP="00A93D5E">
      <w:pPr>
        <w:ind w:left="718"/>
        <w:jc w:val="both"/>
        <w:rPr>
          <w:lang w:val="sr-Cyrl-RS"/>
        </w:rPr>
      </w:pPr>
      <w:r>
        <w:rPr>
          <w:lang w:val="sr-Cyrl-RS"/>
        </w:rPr>
        <w:t>Бодовање по елементима који се вреднују при рангирању кандидата за ученика генерације</w:t>
      </w:r>
      <w:r w:rsidR="00DA7F24">
        <w:rPr>
          <w:lang w:val="sr-Cyrl-RS"/>
        </w:rPr>
        <w:t>:</w:t>
      </w:r>
    </w:p>
    <w:p w14:paraId="44DF6D89" w14:textId="71C4D67F" w:rsidR="00DA7F24" w:rsidRPr="00DA7F24" w:rsidRDefault="00DA7F24" w:rsidP="00DA7F24">
      <w:pPr>
        <w:pStyle w:val="ListParagraph"/>
        <w:numPr>
          <w:ilvl w:val="0"/>
          <w:numId w:val="3"/>
        </w:numPr>
        <w:jc w:val="both"/>
        <w:rPr>
          <w:lang w:val="sr-Cyrl-RS"/>
        </w:rPr>
      </w:pPr>
      <w:r>
        <w:rPr>
          <w:b/>
          <w:bCs/>
          <w:lang w:val="sr-Cyrl-RS"/>
        </w:rPr>
        <w:t>Успех ученика у току школовања</w:t>
      </w:r>
    </w:p>
    <w:p w14:paraId="2765BDE0" w14:textId="28A87D2D" w:rsidR="00DA7F24" w:rsidRPr="00DA7F24" w:rsidRDefault="00DA7F24" w:rsidP="00DA7F24">
      <w:pPr>
        <w:ind w:left="1077"/>
        <w:jc w:val="both"/>
        <w:rPr>
          <w:lang w:val="sr-Cyrl-RS"/>
        </w:rPr>
      </w:pPr>
      <w:r>
        <w:rPr>
          <w:lang w:val="sr-Cyrl-RS"/>
        </w:rPr>
        <w:t>Збир просечних оцена у сваком разреду и просечне оцене на матурском-завршном испиту, заокружен на две децимале, помнозен са 4</w:t>
      </w:r>
    </w:p>
    <w:p w14:paraId="629F13A5" w14:textId="57EE4345" w:rsidR="00DD4C1D" w:rsidRPr="00743F85" w:rsidRDefault="00DA7F24" w:rsidP="00743F85">
      <w:pPr>
        <w:pStyle w:val="ListParagraph"/>
        <w:numPr>
          <w:ilvl w:val="0"/>
          <w:numId w:val="3"/>
        </w:numPr>
        <w:jc w:val="both"/>
        <w:rPr>
          <w:lang w:val="sr-Cyrl-RS"/>
        </w:rPr>
      </w:pPr>
      <w:r>
        <w:rPr>
          <w:b/>
          <w:bCs/>
          <w:lang w:val="sr-Cyrl-RS"/>
        </w:rPr>
        <w:t>Пласман ученика на такмичењима у знању из појединих предмета</w:t>
      </w:r>
    </w:p>
    <w:p w14:paraId="6C3BACC8" w14:textId="28139FE9" w:rsidR="00DA7F24" w:rsidRDefault="00DA7F24" w:rsidP="00DA7F24">
      <w:pPr>
        <w:ind w:left="1077"/>
        <w:jc w:val="both"/>
        <w:rPr>
          <w:lang w:val="sr-Cyrl-RS"/>
        </w:rPr>
      </w:pPr>
      <w:r>
        <w:rPr>
          <w:lang w:val="sr-Cyrl-RS"/>
        </w:rPr>
        <w:t>Такмичења у организацији Министарства просвете ПС из календара такмичења:</w:t>
      </w:r>
    </w:p>
    <w:tbl>
      <w:tblPr>
        <w:tblStyle w:val="TableGrid"/>
        <w:tblW w:w="0" w:type="auto"/>
        <w:tblInd w:w="421" w:type="dxa"/>
        <w:tblLook w:val="04A0" w:firstRow="1" w:lastRow="0" w:firstColumn="1" w:lastColumn="0" w:noHBand="0" w:noVBand="1"/>
      </w:tblPr>
      <w:tblGrid>
        <w:gridCol w:w="1507"/>
        <w:gridCol w:w="1379"/>
        <w:gridCol w:w="1379"/>
        <w:gridCol w:w="1379"/>
        <w:gridCol w:w="1379"/>
        <w:gridCol w:w="2332"/>
      </w:tblGrid>
      <w:tr w:rsidR="00DA7F24" w14:paraId="74162CCD" w14:textId="77777777" w:rsidTr="005C214F">
        <w:tc>
          <w:tcPr>
            <w:tcW w:w="9355" w:type="dxa"/>
            <w:gridSpan w:val="6"/>
            <w:vAlign w:val="center"/>
          </w:tcPr>
          <w:p w14:paraId="189A575C" w14:textId="12F88E33" w:rsidR="00DA7F24" w:rsidRDefault="00DA7F24" w:rsidP="00DA7F24">
            <w:pPr>
              <w:jc w:val="center"/>
              <w:rPr>
                <w:lang w:val="sr-Cyrl-RS"/>
              </w:rPr>
            </w:pPr>
            <w:r>
              <w:rPr>
                <w:lang w:val="sr-Cyrl-RS"/>
              </w:rPr>
              <w:t xml:space="preserve">Пласман </w:t>
            </w:r>
          </w:p>
        </w:tc>
      </w:tr>
      <w:tr w:rsidR="00DA7F24" w14:paraId="7EE51F7C" w14:textId="77777777" w:rsidTr="005C214F">
        <w:tc>
          <w:tcPr>
            <w:tcW w:w="1507" w:type="dxa"/>
            <w:vAlign w:val="center"/>
          </w:tcPr>
          <w:p w14:paraId="11C1A026" w14:textId="52790FAE" w:rsidR="00DA7F24" w:rsidRDefault="00DA7F24" w:rsidP="00DA7F24">
            <w:pPr>
              <w:jc w:val="center"/>
              <w:rPr>
                <w:lang w:val="sr-Cyrl-RS"/>
              </w:rPr>
            </w:pPr>
            <w:r>
              <w:rPr>
                <w:lang w:val="sr-Cyrl-RS"/>
              </w:rPr>
              <w:t>ниво такмичења</w:t>
            </w:r>
          </w:p>
        </w:tc>
        <w:tc>
          <w:tcPr>
            <w:tcW w:w="1379" w:type="dxa"/>
            <w:vAlign w:val="center"/>
          </w:tcPr>
          <w:p w14:paraId="4C298607" w14:textId="029DD8DE" w:rsidR="00DA7F24" w:rsidRDefault="00DA7F24" w:rsidP="00DA7F24">
            <w:pPr>
              <w:jc w:val="center"/>
              <w:rPr>
                <w:lang w:val="sr-Cyrl-RS"/>
              </w:rPr>
            </w:pPr>
            <w:r>
              <w:rPr>
                <w:lang w:val="sr-Cyrl-RS"/>
              </w:rPr>
              <w:t>1. место</w:t>
            </w:r>
          </w:p>
        </w:tc>
        <w:tc>
          <w:tcPr>
            <w:tcW w:w="1379" w:type="dxa"/>
            <w:vAlign w:val="center"/>
          </w:tcPr>
          <w:p w14:paraId="7007AB88" w14:textId="0DEE5071" w:rsidR="00DA7F24" w:rsidRDefault="00DA7F24" w:rsidP="00DA7F24">
            <w:pPr>
              <w:jc w:val="center"/>
              <w:rPr>
                <w:lang w:val="sr-Cyrl-RS"/>
              </w:rPr>
            </w:pPr>
            <w:r>
              <w:rPr>
                <w:lang w:val="sr-Cyrl-RS"/>
              </w:rPr>
              <w:t>2. место</w:t>
            </w:r>
          </w:p>
        </w:tc>
        <w:tc>
          <w:tcPr>
            <w:tcW w:w="1379" w:type="dxa"/>
            <w:vAlign w:val="center"/>
          </w:tcPr>
          <w:p w14:paraId="714C7D4F" w14:textId="646FF550" w:rsidR="00DA7F24" w:rsidRDefault="00DA7F24" w:rsidP="00DA7F24">
            <w:pPr>
              <w:jc w:val="center"/>
              <w:rPr>
                <w:lang w:val="sr-Cyrl-RS"/>
              </w:rPr>
            </w:pPr>
            <w:r>
              <w:rPr>
                <w:lang w:val="sr-Cyrl-RS"/>
              </w:rPr>
              <w:t>3. место</w:t>
            </w:r>
          </w:p>
        </w:tc>
        <w:tc>
          <w:tcPr>
            <w:tcW w:w="1379" w:type="dxa"/>
            <w:vAlign w:val="center"/>
          </w:tcPr>
          <w:p w14:paraId="1E70381D" w14:textId="29FED453" w:rsidR="00DA7F24" w:rsidRDefault="00DA7F24" w:rsidP="00DA7F24">
            <w:pPr>
              <w:jc w:val="center"/>
              <w:rPr>
                <w:lang w:val="sr-Cyrl-RS"/>
              </w:rPr>
            </w:pPr>
            <w:r>
              <w:rPr>
                <w:lang w:val="sr-Cyrl-RS"/>
              </w:rPr>
              <w:t>похваљен</w:t>
            </w:r>
          </w:p>
        </w:tc>
        <w:tc>
          <w:tcPr>
            <w:tcW w:w="2332" w:type="dxa"/>
            <w:vAlign w:val="center"/>
          </w:tcPr>
          <w:p w14:paraId="5225601D" w14:textId="36EBB463" w:rsidR="00DA7F24" w:rsidRDefault="00DA7F24" w:rsidP="00DA7F24">
            <w:pPr>
              <w:jc w:val="center"/>
              <w:rPr>
                <w:lang w:val="sr-Cyrl-RS"/>
              </w:rPr>
            </w:pPr>
            <w:r>
              <w:rPr>
                <w:lang w:val="sr-Cyrl-RS"/>
              </w:rPr>
              <w:t>учешће</w:t>
            </w:r>
          </w:p>
        </w:tc>
      </w:tr>
      <w:tr w:rsidR="00DA7F24" w14:paraId="1B83C7CF" w14:textId="77777777" w:rsidTr="005C214F">
        <w:tc>
          <w:tcPr>
            <w:tcW w:w="1507" w:type="dxa"/>
            <w:vAlign w:val="center"/>
          </w:tcPr>
          <w:p w14:paraId="36F5C7EA" w14:textId="374165C8" w:rsidR="00DA7F24" w:rsidRDefault="00DA7F24" w:rsidP="00DA7F24">
            <w:pPr>
              <w:jc w:val="center"/>
              <w:rPr>
                <w:lang w:val="sr-Cyrl-RS"/>
              </w:rPr>
            </w:pPr>
            <w:r>
              <w:rPr>
                <w:lang w:val="sr-Cyrl-RS"/>
              </w:rPr>
              <w:t>школски</w:t>
            </w:r>
          </w:p>
        </w:tc>
        <w:tc>
          <w:tcPr>
            <w:tcW w:w="1379" w:type="dxa"/>
            <w:vAlign w:val="center"/>
          </w:tcPr>
          <w:p w14:paraId="0E033D31" w14:textId="2F93BA11" w:rsidR="00DA7F24" w:rsidRDefault="00DD4C1D" w:rsidP="00DA7F24">
            <w:pPr>
              <w:jc w:val="center"/>
              <w:rPr>
                <w:lang w:val="sr-Cyrl-RS"/>
              </w:rPr>
            </w:pPr>
            <w:r>
              <w:rPr>
                <w:lang w:val="sr-Cyrl-RS"/>
              </w:rPr>
              <w:t>3</w:t>
            </w:r>
          </w:p>
        </w:tc>
        <w:tc>
          <w:tcPr>
            <w:tcW w:w="1379" w:type="dxa"/>
            <w:vAlign w:val="center"/>
          </w:tcPr>
          <w:p w14:paraId="2D4F4AD5" w14:textId="3DA6673C" w:rsidR="00DA7F24" w:rsidRDefault="00DD4C1D" w:rsidP="00DA7F24">
            <w:pPr>
              <w:jc w:val="center"/>
              <w:rPr>
                <w:lang w:val="sr-Cyrl-RS"/>
              </w:rPr>
            </w:pPr>
            <w:r>
              <w:rPr>
                <w:lang w:val="sr-Cyrl-RS"/>
              </w:rPr>
              <w:t>2</w:t>
            </w:r>
          </w:p>
        </w:tc>
        <w:tc>
          <w:tcPr>
            <w:tcW w:w="1379" w:type="dxa"/>
            <w:vAlign w:val="center"/>
          </w:tcPr>
          <w:p w14:paraId="55F69289" w14:textId="33D34290" w:rsidR="00DA7F24" w:rsidRDefault="00DD4C1D" w:rsidP="00DA7F24">
            <w:pPr>
              <w:jc w:val="center"/>
              <w:rPr>
                <w:lang w:val="sr-Cyrl-RS"/>
              </w:rPr>
            </w:pPr>
            <w:r>
              <w:rPr>
                <w:lang w:val="sr-Cyrl-RS"/>
              </w:rPr>
              <w:t>1</w:t>
            </w:r>
          </w:p>
        </w:tc>
        <w:tc>
          <w:tcPr>
            <w:tcW w:w="1379" w:type="dxa"/>
            <w:vAlign w:val="center"/>
          </w:tcPr>
          <w:p w14:paraId="6F6084B5" w14:textId="276839AC" w:rsidR="00DA7F24" w:rsidRDefault="00DD4C1D" w:rsidP="00DA7F24">
            <w:pPr>
              <w:jc w:val="center"/>
              <w:rPr>
                <w:lang w:val="sr-Cyrl-RS"/>
              </w:rPr>
            </w:pPr>
            <w:r>
              <w:rPr>
                <w:lang w:val="sr-Cyrl-RS"/>
              </w:rPr>
              <w:t>-</w:t>
            </w:r>
          </w:p>
        </w:tc>
        <w:tc>
          <w:tcPr>
            <w:tcW w:w="2332" w:type="dxa"/>
            <w:vAlign w:val="center"/>
          </w:tcPr>
          <w:p w14:paraId="64D00605" w14:textId="64793E9E" w:rsidR="00DA7F24" w:rsidRDefault="00DD4C1D" w:rsidP="00DA7F24">
            <w:pPr>
              <w:jc w:val="center"/>
              <w:rPr>
                <w:lang w:val="sr-Cyrl-RS"/>
              </w:rPr>
            </w:pPr>
            <w:r>
              <w:rPr>
                <w:lang w:val="sr-Cyrl-RS"/>
              </w:rPr>
              <w:t>-</w:t>
            </w:r>
          </w:p>
        </w:tc>
      </w:tr>
      <w:tr w:rsidR="00DA7F24" w14:paraId="187BC009" w14:textId="77777777" w:rsidTr="005C214F">
        <w:tc>
          <w:tcPr>
            <w:tcW w:w="1507" w:type="dxa"/>
            <w:vAlign w:val="center"/>
          </w:tcPr>
          <w:p w14:paraId="29950972" w14:textId="7B783702" w:rsidR="00DA7F24" w:rsidRDefault="00DA7F24" w:rsidP="00DA7F24">
            <w:pPr>
              <w:jc w:val="center"/>
              <w:rPr>
                <w:lang w:val="sr-Cyrl-RS"/>
              </w:rPr>
            </w:pPr>
            <w:r>
              <w:rPr>
                <w:lang w:val="sr-Cyrl-RS"/>
              </w:rPr>
              <w:t>општински</w:t>
            </w:r>
          </w:p>
        </w:tc>
        <w:tc>
          <w:tcPr>
            <w:tcW w:w="1379" w:type="dxa"/>
            <w:vAlign w:val="center"/>
          </w:tcPr>
          <w:p w14:paraId="55982B8F" w14:textId="5155E13C" w:rsidR="00DA7F24" w:rsidRDefault="00DD4C1D" w:rsidP="00DA7F24">
            <w:pPr>
              <w:jc w:val="center"/>
              <w:rPr>
                <w:lang w:val="sr-Cyrl-RS"/>
              </w:rPr>
            </w:pPr>
            <w:r>
              <w:rPr>
                <w:lang w:val="sr-Cyrl-RS"/>
              </w:rPr>
              <w:t>6</w:t>
            </w:r>
          </w:p>
        </w:tc>
        <w:tc>
          <w:tcPr>
            <w:tcW w:w="1379" w:type="dxa"/>
            <w:vAlign w:val="center"/>
          </w:tcPr>
          <w:p w14:paraId="49CC0249" w14:textId="067B277C" w:rsidR="00DA7F24" w:rsidRDefault="00DD4C1D" w:rsidP="00DA7F24">
            <w:pPr>
              <w:jc w:val="center"/>
              <w:rPr>
                <w:lang w:val="sr-Cyrl-RS"/>
              </w:rPr>
            </w:pPr>
            <w:r>
              <w:rPr>
                <w:lang w:val="sr-Cyrl-RS"/>
              </w:rPr>
              <w:t>5</w:t>
            </w:r>
          </w:p>
        </w:tc>
        <w:tc>
          <w:tcPr>
            <w:tcW w:w="1379" w:type="dxa"/>
            <w:vAlign w:val="center"/>
          </w:tcPr>
          <w:p w14:paraId="32809598" w14:textId="4AAD5904" w:rsidR="00DA7F24" w:rsidRDefault="00DD4C1D" w:rsidP="00DA7F24">
            <w:pPr>
              <w:jc w:val="center"/>
              <w:rPr>
                <w:lang w:val="sr-Cyrl-RS"/>
              </w:rPr>
            </w:pPr>
            <w:r>
              <w:rPr>
                <w:lang w:val="sr-Cyrl-RS"/>
              </w:rPr>
              <w:t>4</w:t>
            </w:r>
          </w:p>
        </w:tc>
        <w:tc>
          <w:tcPr>
            <w:tcW w:w="1379" w:type="dxa"/>
            <w:vAlign w:val="center"/>
          </w:tcPr>
          <w:p w14:paraId="09F7B15A" w14:textId="589A02BF" w:rsidR="00DA7F24" w:rsidRDefault="00DD4C1D" w:rsidP="00DA7F24">
            <w:pPr>
              <w:jc w:val="center"/>
              <w:rPr>
                <w:lang w:val="sr-Cyrl-RS"/>
              </w:rPr>
            </w:pPr>
            <w:r>
              <w:rPr>
                <w:lang w:val="sr-Cyrl-RS"/>
              </w:rPr>
              <w:t>1</w:t>
            </w:r>
          </w:p>
        </w:tc>
        <w:tc>
          <w:tcPr>
            <w:tcW w:w="2332" w:type="dxa"/>
            <w:vAlign w:val="center"/>
          </w:tcPr>
          <w:p w14:paraId="7E5B87F5" w14:textId="1A642A03" w:rsidR="00DA7F24" w:rsidRDefault="00DD4C1D" w:rsidP="00DA7F24">
            <w:pPr>
              <w:jc w:val="center"/>
              <w:rPr>
                <w:lang w:val="sr-Cyrl-RS"/>
              </w:rPr>
            </w:pPr>
            <w:r>
              <w:rPr>
                <w:lang w:val="sr-Cyrl-RS"/>
              </w:rPr>
              <w:t>-</w:t>
            </w:r>
          </w:p>
        </w:tc>
      </w:tr>
      <w:tr w:rsidR="00DA7F24" w14:paraId="19E8604C" w14:textId="77777777" w:rsidTr="005C214F">
        <w:tc>
          <w:tcPr>
            <w:tcW w:w="1507" w:type="dxa"/>
            <w:vAlign w:val="center"/>
          </w:tcPr>
          <w:p w14:paraId="5E82E0D3" w14:textId="7A4AFFA9" w:rsidR="00DA7F24" w:rsidRDefault="00DA7F24" w:rsidP="00DA7F24">
            <w:pPr>
              <w:jc w:val="center"/>
              <w:rPr>
                <w:lang w:val="sr-Cyrl-RS"/>
              </w:rPr>
            </w:pPr>
            <w:r>
              <w:rPr>
                <w:lang w:val="sr-Cyrl-RS"/>
              </w:rPr>
              <w:t xml:space="preserve">окружни – регионални- </w:t>
            </w:r>
            <w:r w:rsidR="00DD4C1D">
              <w:rPr>
                <w:lang w:val="sr-Cyrl-RS"/>
              </w:rPr>
              <w:t>обласни</w:t>
            </w:r>
          </w:p>
        </w:tc>
        <w:tc>
          <w:tcPr>
            <w:tcW w:w="1379" w:type="dxa"/>
            <w:vAlign w:val="center"/>
          </w:tcPr>
          <w:p w14:paraId="5DF7EA66" w14:textId="66AEAA70" w:rsidR="00DA7F24" w:rsidRDefault="00DD4C1D" w:rsidP="00DA7F24">
            <w:pPr>
              <w:jc w:val="center"/>
              <w:rPr>
                <w:lang w:val="sr-Cyrl-RS"/>
              </w:rPr>
            </w:pPr>
            <w:r>
              <w:rPr>
                <w:lang w:val="sr-Cyrl-RS"/>
              </w:rPr>
              <w:t>9</w:t>
            </w:r>
          </w:p>
        </w:tc>
        <w:tc>
          <w:tcPr>
            <w:tcW w:w="1379" w:type="dxa"/>
            <w:vAlign w:val="center"/>
          </w:tcPr>
          <w:p w14:paraId="0AE82C8A" w14:textId="64B81E9C" w:rsidR="00DA7F24" w:rsidRDefault="00DD4C1D" w:rsidP="00DA7F24">
            <w:pPr>
              <w:jc w:val="center"/>
              <w:rPr>
                <w:lang w:val="sr-Cyrl-RS"/>
              </w:rPr>
            </w:pPr>
            <w:r>
              <w:rPr>
                <w:lang w:val="sr-Cyrl-RS"/>
              </w:rPr>
              <w:t>8</w:t>
            </w:r>
          </w:p>
        </w:tc>
        <w:tc>
          <w:tcPr>
            <w:tcW w:w="1379" w:type="dxa"/>
            <w:vAlign w:val="center"/>
          </w:tcPr>
          <w:p w14:paraId="080169AD" w14:textId="773CCBF6" w:rsidR="00DA7F24" w:rsidRDefault="00DD4C1D" w:rsidP="00DA7F24">
            <w:pPr>
              <w:jc w:val="center"/>
              <w:rPr>
                <w:lang w:val="sr-Cyrl-RS"/>
              </w:rPr>
            </w:pPr>
            <w:r>
              <w:rPr>
                <w:lang w:val="sr-Cyrl-RS"/>
              </w:rPr>
              <w:t>7</w:t>
            </w:r>
          </w:p>
        </w:tc>
        <w:tc>
          <w:tcPr>
            <w:tcW w:w="1379" w:type="dxa"/>
            <w:vAlign w:val="center"/>
          </w:tcPr>
          <w:p w14:paraId="393FC686" w14:textId="3942F411" w:rsidR="00DA7F24" w:rsidRDefault="00DD4C1D" w:rsidP="00DA7F24">
            <w:pPr>
              <w:jc w:val="center"/>
              <w:rPr>
                <w:lang w:val="sr-Cyrl-RS"/>
              </w:rPr>
            </w:pPr>
            <w:r>
              <w:rPr>
                <w:lang w:val="sr-Cyrl-RS"/>
              </w:rPr>
              <w:t>2</w:t>
            </w:r>
          </w:p>
        </w:tc>
        <w:tc>
          <w:tcPr>
            <w:tcW w:w="2332" w:type="dxa"/>
            <w:vAlign w:val="center"/>
          </w:tcPr>
          <w:p w14:paraId="5EAFD0C1" w14:textId="0FAC7D2D" w:rsidR="00DA7F24" w:rsidRDefault="00DD4C1D" w:rsidP="00DA7F24">
            <w:pPr>
              <w:jc w:val="center"/>
              <w:rPr>
                <w:lang w:val="sr-Cyrl-RS"/>
              </w:rPr>
            </w:pPr>
            <w:r>
              <w:rPr>
                <w:lang w:val="sr-Cyrl-RS"/>
              </w:rPr>
              <w:t>-</w:t>
            </w:r>
          </w:p>
        </w:tc>
      </w:tr>
      <w:tr w:rsidR="00DA7F24" w14:paraId="2BBBDA32" w14:textId="77777777" w:rsidTr="005C214F">
        <w:tc>
          <w:tcPr>
            <w:tcW w:w="1507" w:type="dxa"/>
            <w:vAlign w:val="center"/>
          </w:tcPr>
          <w:p w14:paraId="02C2F178" w14:textId="2CC1245D" w:rsidR="00DA7F24" w:rsidRDefault="00DD4C1D" w:rsidP="00DA7F24">
            <w:pPr>
              <w:jc w:val="center"/>
              <w:rPr>
                <w:lang w:val="sr-Cyrl-RS"/>
              </w:rPr>
            </w:pPr>
            <w:r>
              <w:rPr>
                <w:lang w:val="sr-Cyrl-RS"/>
              </w:rPr>
              <w:t>републички</w:t>
            </w:r>
          </w:p>
        </w:tc>
        <w:tc>
          <w:tcPr>
            <w:tcW w:w="1379" w:type="dxa"/>
            <w:vAlign w:val="center"/>
          </w:tcPr>
          <w:p w14:paraId="0BB6425E" w14:textId="474AF60A" w:rsidR="00DA7F24" w:rsidRDefault="00DD4C1D" w:rsidP="00DA7F24">
            <w:pPr>
              <w:jc w:val="center"/>
              <w:rPr>
                <w:lang w:val="sr-Cyrl-RS"/>
              </w:rPr>
            </w:pPr>
            <w:r>
              <w:rPr>
                <w:lang w:val="sr-Cyrl-RS"/>
              </w:rPr>
              <w:t>14</w:t>
            </w:r>
          </w:p>
        </w:tc>
        <w:tc>
          <w:tcPr>
            <w:tcW w:w="1379" w:type="dxa"/>
            <w:vAlign w:val="center"/>
          </w:tcPr>
          <w:p w14:paraId="6A1CC559" w14:textId="6A83FE1A" w:rsidR="00DA7F24" w:rsidRDefault="00DD4C1D" w:rsidP="00DA7F24">
            <w:pPr>
              <w:jc w:val="center"/>
              <w:rPr>
                <w:lang w:val="sr-Cyrl-RS"/>
              </w:rPr>
            </w:pPr>
            <w:r>
              <w:rPr>
                <w:lang w:val="sr-Cyrl-RS"/>
              </w:rPr>
              <w:t>12</w:t>
            </w:r>
          </w:p>
        </w:tc>
        <w:tc>
          <w:tcPr>
            <w:tcW w:w="1379" w:type="dxa"/>
            <w:vAlign w:val="center"/>
          </w:tcPr>
          <w:p w14:paraId="6CCBD6D0" w14:textId="56DC737A" w:rsidR="00DA7F24" w:rsidRDefault="00DD4C1D" w:rsidP="00DA7F24">
            <w:pPr>
              <w:jc w:val="center"/>
              <w:rPr>
                <w:lang w:val="sr-Cyrl-RS"/>
              </w:rPr>
            </w:pPr>
            <w:r>
              <w:rPr>
                <w:lang w:val="sr-Cyrl-RS"/>
              </w:rPr>
              <w:t>10</w:t>
            </w:r>
          </w:p>
        </w:tc>
        <w:tc>
          <w:tcPr>
            <w:tcW w:w="1379" w:type="dxa"/>
            <w:vAlign w:val="center"/>
          </w:tcPr>
          <w:p w14:paraId="62FCE544" w14:textId="1F5C76B6" w:rsidR="00DA7F24" w:rsidRDefault="00DD4C1D" w:rsidP="00DA7F24">
            <w:pPr>
              <w:jc w:val="center"/>
              <w:rPr>
                <w:lang w:val="sr-Cyrl-RS"/>
              </w:rPr>
            </w:pPr>
            <w:r>
              <w:rPr>
                <w:lang w:val="sr-Cyrl-RS"/>
              </w:rPr>
              <w:t>4</w:t>
            </w:r>
          </w:p>
        </w:tc>
        <w:tc>
          <w:tcPr>
            <w:tcW w:w="2332" w:type="dxa"/>
            <w:vAlign w:val="center"/>
          </w:tcPr>
          <w:p w14:paraId="1AF45DB6" w14:textId="674AD0C8" w:rsidR="00DA7F24" w:rsidRDefault="00DD4C1D" w:rsidP="00DA7F24">
            <w:pPr>
              <w:jc w:val="center"/>
              <w:rPr>
                <w:lang w:val="sr-Cyrl-RS"/>
              </w:rPr>
            </w:pPr>
            <w:r>
              <w:rPr>
                <w:lang w:val="sr-Cyrl-RS"/>
              </w:rPr>
              <w:t>2</w:t>
            </w:r>
          </w:p>
        </w:tc>
      </w:tr>
      <w:tr w:rsidR="00DA7F24" w14:paraId="3E3AA66F" w14:textId="77777777" w:rsidTr="005C214F">
        <w:tc>
          <w:tcPr>
            <w:tcW w:w="1507" w:type="dxa"/>
            <w:vAlign w:val="center"/>
          </w:tcPr>
          <w:p w14:paraId="60AE8A27" w14:textId="2CAE237A" w:rsidR="00DA7F24" w:rsidRDefault="00DD4C1D" w:rsidP="00DA7F24">
            <w:pPr>
              <w:jc w:val="center"/>
              <w:rPr>
                <w:lang w:val="sr-Cyrl-RS"/>
              </w:rPr>
            </w:pPr>
            <w:r>
              <w:rPr>
                <w:lang w:val="sr-Cyrl-RS"/>
              </w:rPr>
              <w:t>међународни</w:t>
            </w:r>
          </w:p>
        </w:tc>
        <w:tc>
          <w:tcPr>
            <w:tcW w:w="1379" w:type="dxa"/>
            <w:vAlign w:val="center"/>
          </w:tcPr>
          <w:p w14:paraId="22F6D9C7" w14:textId="695E0D26" w:rsidR="00DA7F24" w:rsidRDefault="00DD4C1D" w:rsidP="00DA7F24">
            <w:pPr>
              <w:jc w:val="center"/>
              <w:rPr>
                <w:lang w:val="sr-Cyrl-RS"/>
              </w:rPr>
            </w:pPr>
            <w:r>
              <w:rPr>
                <w:lang w:val="sr-Cyrl-RS"/>
              </w:rPr>
              <w:t>18</w:t>
            </w:r>
          </w:p>
        </w:tc>
        <w:tc>
          <w:tcPr>
            <w:tcW w:w="1379" w:type="dxa"/>
            <w:vAlign w:val="center"/>
          </w:tcPr>
          <w:p w14:paraId="730D7870" w14:textId="10E9691D" w:rsidR="00DA7F24" w:rsidRDefault="00DD4C1D" w:rsidP="00DA7F24">
            <w:pPr>
              <w:jc w:val="center"/>
              <w:rPr>
                <w:lang w:val="sr-Cyrl-RS"/>
              </w:rPr>
            </w:pPr>
            <w:r>
              <w:rPr>
                <w:lang w:val="sr-Cyrl-RS"/>
              </w:rPr>
              <w:t>16</w:t>
            </w:r>
          </w:p>
        </w:tc>
        <w:tc>
          <w:tcPr>
            <w:tcW w:w="1379" w:type="dxa"/>
            <w:vAlign w:val="center"/>
          </w:tcPr>
          <w:p w14:paraId="66D25606" w14:textId="577C83C5" w:rsidR="00DA7F24" w:rsidRDefault="00DD4C1D" w:rsidP="00DA7F24">
            <w:pPr>
              <w:jc w:val="center"/>
              <w:rPr>
                <w:lang w:val="sr-Cyrl-RS"/>
              </w:rPr>
            </w:pPr>
            <w:r>
              <w:rPr>
                <w:lang w:val="sr-Cyrl-RS"/>
              </w:rPr>
              <w:t>14</w:t>
            </w:r>
          </w:p>
        </w:tc>
        <w:tc>
          <w:tcPr>
            <w:tcW w:w="1379" w:type="dxa"/>
            <w:vAlign w:val="center"/>
          </w:tcPr>
          <w:p w14:paraId="2E3B0F67" w14:textId="5ED7FEF2" w:rsidR="00DA7F24" w:rsidRDefault="00DD4C1D" w:rsidP="00DA7F24">
            <w:pPr>
              <w:jc w:val="center"/>
              <w:rPr>
                <w:lang w:val="sr-Cyrl-RS"/>
              </w:rPr>
            </w:pPr>
            <w:r>
              <w:rPr>
                <w:lang w:val="sr-Cyrl-RS"/>
              </w:rPr>
              <w:t>6</w:t>
            </w:r>
          </w:p>
        </w:tc>
        <w:tc>
          <w:tcPr>
            <w:tcW w:w="2332" w:type="dxa"/>
            <w:vAlign w:val="center"/>
          </w:tcPr>
          <w:p w14:paraId="2ACAB97C" w14:textId="3C3873A8" w:rsidR="00DA7F24" w:rsidRDefault="00DD4C1D" w:rsidP="00DA7F24">
            <w:pPr>
              <w:jc w:val="center"/>
              <w:rPr>
                <w:lang w:val="sr-Cyrl-RS"/>
              </w:rPr>
            </w:pPr>
            <w:r>
              <w:rPr>
                <w:lang w:val="sr-Cyrl-RS"/>
              </w:rPr>
              <w:t>4</w:t>
            </w:r>
          </w:p>
        </w:tc>
      </w:tr>
    </w:tbl>
    <w:p w14:paraId="0D363752" w14:textId="77777777" w:rsidR="003E54ED" w:rsidRDefault="003E54ED" w:rsidP="00BD7A04">
      <w:pPr>
        <w:jc w:val="both"/>
        <w:rPr>
          <w:lang w:val="sr-Cyrl-RS"/>
        </w:rPr>
      </w:pPr>
    </w:p>
    <w:p w14:paraId="0FFBDC2D" w14:textId="5618B720" w:rsidR="00DD4C1D" w:rsidRDefault="00DD4C1D" w:rsidP="00BD7A04">
      <w:pPr>
        <w:jc w:val="both"/>
        <w:rPr>
          <w:lang w:val="sr-Cyrl-RS"/>
        </w:rPr>
      </w:pPr>
      <w:r>
        <w:rPr>
          <w:lang w:val="sr-Cyrl-RS"/>
        </w:rPr>
        <w:t>Такмичења која нису у календару Министарства просвете РС:</w:t>
      </w:r>
    </w:p>
    <w:tbl>
      <w:tblPr>
        <w:tblStyle w:val="TableGrid"/>
        <w:tblW w:w="0" w:type="auto"/>
        <w:tblInd w:w="279" w:type="dxa"/>
        <w:tblLook w:val="04A0" w:firstRow="1" w:lastRow="0" w:firstColumn="1" w:lastColumn="0" w:noHBand="0" w:noVBand="1"/>
      </w:tblPr>
      <w:tblGrid>
        <w:gridCol w:w="1654"/>
        <w:gridCol w:w="1654"/>
        <w:gridCol w:w="1655"/>
        <w:gridCol w:w="1655"/>
        <w:gridCol w:w="2879"/>
      </w:tblGrid>
      <w:tr w:rsidR="00DD4C1D" w14:paraId="2C4D5FFD" w14:textId="77777777" w:rsidTr="005C214F">
        <w:tc>
          <w:tcPr>
            <w:tcW w:w="9497" w:type="dxa"/>
            <w:gridSpan w:val="5"/>
            <w:vAlign w:val="center"/>
          </w:tcPr>
          <w:p w14:paraId="56BD03F3" w14:textId="03F58EAC" w:rsidR="00DD4C1D" w:rsidRDefault="00DD4C1D" w:rsidP="00DD4C1D">
            <w:pPr>
              <w:jc w:val="center"/>
              <w:rPr>
                <w:lang w:val="sr-Cyrl-RS"/>
              </w:rPr>
            </w:pPr>
            <w:r>
              <w:rPr>
                <w:lang w:val="sr-Cyrl-RS"/>
              </w:rPr>
              <w:t>пласман</w:t>
            </w:r>
          </w:p>
        </w:tc>
      </w:tr>
      <w:tr w:rsidR="00DD4C1D" w14:paraId="58441837" w14:textId="77777777" w:rsidTr="005C214F">
        <w:tc>
          <w:tcPr>
            <w:tcW w:w="1654" w:type="dxa"/>
            <w:vAlign w:val="center"/>
          </w:tcPr>
          <w:p w14:paraId="2F68372A" w14:textId="02964BD6" w:rsidR="00DD4C1D" w:rsidRDefault="00DD4C1D" w:rsidP="00DD4C1D">
            <w:pPr>
              <w:jc w:val="center"/>
              <w:rPr>
                <w:lang w:val="sr-Cyrl-RS"/>
              </w:rPr>
            </w:pPr>
            <w:r>
              <w:rPr>
                <w:lang w:val="sr-Cyrl-RS"/>
              </w:rPr>
              <w:t>ниво такмичења</w:t>
            </w:r>
          </w:p>
        </w:tc>
        <w:tc>
          <w:tcPr>
            <w:tcW w:w="1654" w:type="dxa"/>
            <w:vAlign w:val="center"/>
          </w:tcPr>
          <w:p w14:paraId="4C192052" w14:textId="303CF537" w:rsidR="00DD4C1D" w:rsidRDefault="00DD4C1D" w:rsidP="00DD4C1D">
            <w:pPr>
              <w:jc w:val="center"/>
              <w:rPr>
                <w:lang w:val="sr-Cyrl-RS"/>
              </w:rPr>
            </w:pPr>
            <w:r>
              <w:rPr>
                <w:lang w:val="sr-Cyrl-RS"/>
              </w:rPr>
              <w:t>1. место</w:t>
            </w:r>
          </w:p>
        </w:tc>
        <w:tc>
          <w:tcPr>
            <w:tcW w:w="1655" w:type="dxa"/>
            <w:vAlign w:val="center"/>
          </w:tcPr>
          <w:p w14:paraId="7AF9D05D" w14:textId="2D981F0A" w:rsidR="00DD4C1D" w:rsidRDefault="00DD4C1D" w:rsidP="00DD4C1D">
            <w:pPr>
              <w:jc w:val="center"/>
              <w:rPr>
                <w:lang w:val="sr-Cyrl-RS"/>
              </w:rPr>
            </w:pPr>
            <w:r>
              <w:rPr>
                <w:lang w:val="sr-Cyrl-RS"/>
              </w:rPr>
              <w:t>2. место</w:t>
            </w:r>
          </w:p>
        </w:tc>
        <w:tc>
          <w:tcPr>
            <w:tcW w:w="1655" w:type="dxa"/>
            <w:vAlign w:val="center"/>
          </w:tcPr>
          <w:p w14:paraId="5CBB732C" w14:textId="3FEB973A" w:rsidR="00DD4C1D" w:rsidRDefault="00DD4C1D" w:rsidP="00DD4C1D">
            <w:pPr>
              <w:jc w:val="center"/>
              <w:rPr>
                <w:lang w:val="sr-Cyrl-RS"/>
              </w:rPr>
            </w:pPr>
            <w:r>
              <w:rPr>
                <w:lang w:val="sr-Cyrl-RS"/>
              </w:rPr>
              <w:t>3. место</w:t>
            </w:r>
          </w:p>
        </w:tc>
        <w:tc>
          <w:tcPr>
            <w:tcW w:w="2879" w:type="dxa"/>
            <w:vAlign w:val="center"/>
          </w:tcPr>
          <w:p w14:paraId="1E3E54B3" w14:textId="44B4E92E" w:rsidR="00DD4C1D" w:rsidRDefault="00DD4C1D" w:rsidP="00DD4C1D">
            <w:pPr>
              <w:jc w:val="center"/>
              <w:rPr>
                <w:lang w:val="sr-Cyrl-RS"/>
              </w:rPr>
            </w:pPr>
            <w:r>
              <w:rPr>
                <w:lang w:val="sr-Cyrl-RS"/>
              </w:rPr>
              <w:t>учешће</w:t>
            </w:r>
          </w:p>
        </w:tc>
      </w:tr>
      <w:tr w:rsidR="00DD4C1D" w14:paraId="4FDB3B2F" w14:textId="77777777" w:rsidTr="005C214F">
        <w:tc>
          <w:tcPr>
            <w:tcW w:w="1654" w:type="dxa"/>
            <w:vAlign w:val="center"/>
          </w:tcPr>
          <w:p w14:paraId="4761D0DE" w14:textId="606272A3" w:rsidR="00DD4C1D" w:rsidRDefault="00DD4C1D" w:rsidP="00DD4C1D">
            <w:pPr>
              <w:jc w:val="center"/>
              <w:rPr>
                <w:lang w:val="sr-Cyrl-RS"/>
              </w:rPr>
            </w:pPr>
            <w:r>
              <w:rPr>
                <w:lang w:val="sr-Cyrl-RS"/>
              </w:rPr>
              <w:t>окружни – регионални- обласни</w:t>
            </w:r>
          </w:p>
        </w:tc>
        <w:tc>
          <w:tcPr>
            <w:tcW w:w="1654" w:type="dxa"/>
            <w:vAlign w:val="center"/>
          </w:tcPr>
          <w:p w14:paraId="0E96BB27" w14:textId="2F92DE0B" w:rsidR="00DD4C1D" w:rsidRDefault="00DD4C1D" w:rsidP="00DD4C1D">
            <w:pPr>
              <w:jc w:val="center"/>
              <w:rPr>
                <w:lang w:val="sr-Cyrl-RS"/>
              </w:rPr>
            </w:pPr>
            <w:r>
              <w:rPr>
                <w:lang w:val="sr-Cyrl-RS"/>
              </w:rPr>
              <w:t>3</w:t>
            </w:r>
          </w:p>
        </w:tc>
        <w:tc>
          <w:tcPr>
            <w:tcW w:w="1655" w:type="dxa"/>
            <w:vAlign w:val="center"/>
          </w:tcPr>
          <w:p w14:paraId="47968D3A" w14:textId="7A27D61B" w:rsidR="00DD4C1D" w:rsidRDefault="00DD4C1D" w:rsidP="00DD4C1D">
            <w:pPr>
              <w:jc w:val="center"/>
              <w:rPr>
                <w:lang w:val="sr-Cyrl-RS"/>
              </w:rPr>
            </w:pPr>
            <w:r>
              <w:rPr>
                <w:lang w:val="sr-Cyrl-RS"/>
              </w:rPr>
              <w:t>2</w:t>
            </w:r>
          </w:p>
        </w:tc>
        <w:tc>
          <w:tcPr>
            <w:tcW w:w="1655" w:type="dxa"/>
            <w:vAlign w:val="center"/>
          </w:tcPr>
          <w:p w14:paraId="75B4BD8A" w14:textId="5347878C" w:rsidR="00DD4C1D" w:rsidRDefault="00DD4C1D" w:rsidP="00DD4C1D">
            <w:pPr>
              <w:jc w:val="center"/>
              <w:rPr>
                <w:lang w:val="sr-Cyrl-RS"/>
              </w:rPr>
            </w:pPr>
            <w:r>
              <w:rPr>
                <w:lang w:val="sr-Cyrl-RS"/>
              </w:rPr>
              <w:t>1</w:t>
            </w:r>
          </w:p>
        </w:tc>
        <w:tc>
          <w:tcPr>
            <w:tcW w:w="2879" w:type="dxa"/>
            <w:vAlign w:val="center"/>
          </w:tcPr>
          <w:p w14:paraId="31D83E4F" w14:textId="06FBE5F4" w:rsidR="00DD4C1D" w:rsidRDefault="00DD4C1D" w:rsidP="00DD4C1D">
            <w:pPr>
              <w:jc w:val="center"/>
              <w:rPr>
                <w:lang w:val="sr-Cyrl-RS"/>
              </w:rPr>
            </w:pPr>
            <w:r>
              <w:rPr>
                <w:lang w:val="sr-Cyrl-RS"/>
              </w:rPr>
              <w:t>-</w:t>
            </w:r>
          </w:p>
        </w:tc>
      </w:tr>
      <w:tr w:rsidR="00DD4C1D" w14:paraId="0DD0D915" w14:textId="77777777" w:rsidTr="005C214F">
        <w:tc>
          <w:tcPr>
            <w:tcW w:w="1654" w:type="dxa"/>
            <w:vAlign w:val="center"/>
          </w:tcPr>
          <w:p w14:paraId="287A55CA" w14:textId="3BD4B447" w:rsidR="00DD4C1D" w:rsidRDefault="00DD4C1D" w:rsidP="00DD4C1D">
            <w:pPr>
              <w:jc w:val="center"/>
              <w:rPr>
                <w:lang w:val="sr-Cyrl-RS"/>
              </w:rPr>
            </w:pPr>
            <w:r>
              <w:rPr>
                <w:lang w:val="sr-Cyrl-RS"/>
              </w:rPr>
              <w:t>републички</w:t>
            </w:r>
          </w:p>
        </w:tc>
        <w:tc>
          <w:tcPr>
            <w:tcW w:w="1654" w:type="dxa"/>
            <w:vAlign w:val="center"/>
          </w:tcPr>
          <w:p w14:paraId="7839E672" w14:textId="3AE99F59" w:rsidR="00DD4C1D" w:rsidRDefault="00DD4C1D" w:rsidP="00DD4C1D">
            <w:pPr>
              <w:jc w:val="center"/>
              <w:rPr>
                <w:lang w:val="sr-Cyrl-RS"/>
              </w:rPr>
            </w:pPr>
            <w:r>
              <w:rPr>
                <w:lang w:val="sr-Cyrl-RS"/>
              </w:rPr>
              <w:t>6</w:t>
            </w:r>
          </w:p>
        </w:tc>
        <w:tc>
          <w:tcPr>
            <w:tcW w:w="1655" w:type="dxa"/>
            <w:vAlign w:val="center"/>
          </w:tcPr>
          <w:p w14:paraId="604A88DE" w14:textId="654DB840" w:rsidR="00DD4C1D" w:rsidRDefault="00DD4C1D" w:rsidP="00DD4C1D">
            <w:pPr>
              <w:jc w:val="center"/>
              <w:rPr>
                <w:lang w:val="sr-Cyrl-RS"/>
              </w:rPr>
            </w:pPr>
            <w:r>
              <w:rPr>
                <w:lang w:val="sr-Cyrl-RS"/>
              </w:rPr>
              <w:t>4</w:t>
            </w:r>
          </w:p>
        </w:tc>
        <w:tc>
          <w:tcPr>
            <w:tcW w:w="1655" w:type="dxa"/>
            <w:vAlign w:val="center"/>
          </w:tcPr>
          <w:p w14:paraId="26718464" w14:textId="70C1BB9E" w:rsidR="00DD4C1D" w:rsidRDefault="00DD4C1D" w:rsidP="00DD4C1D">
            <w:pPr>
              <w:jc w:val="center"/>
              <w:rPr>
                <w:lang w:val="sr-Cyrl-RS"/>
              </w:rPr>
            </w:pPr>
            <w:r>
              <w:rPr>
                <w:lang w:val="sr-Cyrl-RS"/>
              </w:rPr>
              <w:t>2</w:t>
            </w:r>
          </w:p>
        </w:tc>
        <w:tc>
          <w:tcPr>
            <w:tcW w:w="2879" w:type="dxa"/>
            <w:vAlign w:val="center"/>
          </w:tcPr>
          <w:p w14:paraId="6BF0BEB3" w14:textId="08B165C3" w:rsidR="00DD4C1D" w:rsidRDefault="00DD4C1D" w:rsidP="00DD4C1D">
            <w:pPr>
              <w:jc w:val="center"/>
              <w:rPr>
                <w:lang w:val="sr-Cyrl-RS"/>
              </w:rPr>
            </w:pPr>
          </w:p>
        </w:tc>
      </w:tr>
      <w:tr w:rsidR="00DD4C1D" w14:paraId="67A1B158" w14:textId="77777777" w:rsidTr="005C214F">
        <w:tc>
          <w:tcPr>
            <w:tcW w:w="1654" w:type="dxa"/>
            <w:vAlign w:val="center"/>
          </w:tcPr>
          <w:p w14:paraId="2024BE71" w14:textId="6A14D232" w:rsidR="00DD4C1D" w:rsidRDefault="00DD4C1D" w:rsidP="00DD4C1D">
            <w:pPr>
              <w:jc w:val="center"/>
              <w:rPr>
                <w:lang w:val="sr-Cyrl-RS"/>
              </w:rPr>
            </w:pPr>
            <w:r>
              <w:rPr>
                <w:lang w:val="sr-Cyrl-RS"/>
              </w:rPr>
              <w:t>међународни</w:t>
            </w:r>
          </w:p>
        </w:tc>
        <w:tc>
          <w:tcPr>
            <w:tcW w:w="1654" w:type="dxa"/>
            <w:vAlign w:val="center"/>
          </w:tcPr>
          <w:p w14:paraId="3CAAB74A" w14:textId="0EB46DEC" w:rsidR="00DD4C1D" w:rsidRDefault="00DD4C1D" w:rsidP="00DD4C1D">
            <w:pPr>
              <w:jc w:val="center"/>
              <w:rPr>
                <w:lang w:val="sr-Cyrl-RS"/>
              </w:rPr>
            </w:pPr>
            <w:r>
              <w:rPr>
                <w:lang w:val="sr-Cyrl-RS"/>
              </w:rPr>
              <w:t>12</w:t>
            </w:r>
          </w:p>
        </w:tc>
        <w:tc>
          <w:tcPr>
            <w:tcW w:w="1655" w:type="dxa"/>
            <w:vAlign w:val="center"/>
          </w:tcPr>
          <w:p w14:paraId="7C465B3C" w14:textId="7E1F17E1" w:rsidR="00DD4C1D" w:rsidRDefault="00DD4C1D" w:rsidP="00DD4C1D">
            <w:pPr>
              <w:jc w:val="center"/>
              <w:rPr>
                <w:lang w:val="sr-Cyrl-RS"/>
              </w:rPr>
            </w:pPr>
            <w:r>
              <w:rPr>
                <w:lang w:val="sr-Cyrl-RS"/>
              </w:rPr>
              <w:t>10</w:t>
            </w:r>
          </w:p>
        </w:tc>
        <w:tc>
          <w:tcPr>
            <w:tcW w:w="1655" w:type="dxa"/>
            <w:vAlign w:val="center"/>
          </w:tcPr>
          <w:p w14:paraId="32270655" w14:textId="559FDBD7" w:rsidR="00DD4C1D" w:rsidRDefault="00DD4C1D" w:rsidP="00DD4C1D">
            <w:pPr>
              <w:jc w:val="center"/>
              <w:rPr>
                <w:lang w:val="sr-Cyrl-RS"/>
              </w:rPr>
            </w:pPr>
            <w:r>
              <w:rPr>
                <w:lang w:val="sr-Cyrl-RS"/>
              </w:rPr>
              <w:t>8</w:t>
            </w:r>
          </w:p>
        </w:tc>
        <w:tc>
          <w:tcPr>
            <w:tcW w:w="2879" w:type="dxa"/>
            <w:vAlign w:val="center"/>
          </w:tcPr>
          <w:p w14:paraId="1E2AB656" w14:textId="18998C16" w:rsidR="00DD4C1D" w:rsidRDefault="00DD4C1D" w:rsidP="00DD4C1D">
            <w:pPr>
              <w:jc w:val="center"/>
              <w:rPr>
                <w:lang w:val="sr-Cyrl-RS"/>
              </w:rPr>
            </w:pPr>
            <w:r>
              <w:rPr>
                <w:lang w:val="sr-Cyrl-RS"/>
              </w:rPr>
              <w:t>2</w:t>
            </w:r>
          </w:p>
        </w:tc>
      </w:tr>
    </w:tbl>
    <w:p w14:paraId="465F6E56" w14:textId="77777777" w:rsidR="003E54ED" w:rsidRDefault="003E54ED" w:rsidP="00BD7A04">
      <w:pPr>
        <w:jc w:val="both"/>
        <w:rPr>
          <w:lang w:val="sr-Cyrl-RS"/>
        </w:rPr>
      </w:pPr>
    </w:p>
    <w:p w14:paraId="59BDCC9B" w14:textId="548D28B4" w:rsidR="00DD4C1D" w:rsidRDefault="00DD4C1D" w:rsidP="00BD7A04">
      <w:pPr>
        <w:jc w:val="both"/>
        <w:rPr>
          <w:b/>
          <w:bCs/>
          <w:lang w:val="sr-Cyrl-RS"/>
        </w:rPr>
      </w:pPr>
      <w:r>
        <w:rPr>
          <w:lang w:val="sr-Cyrl-RS"/>
        </w:rPr>
        <w:t xml:space="preserve">3. </w:t>
      </w:r>
      <w:r w:rsidR="00743F85">
        <w:rPr>
          <w:lang w:val="sr-Cyrl-RS"/>
        </w:rPr>
        <w:t xml:space="preserve">  </w:t>
      </w:r>
      <w:r w:rsidR="00743F85">
        <w:rPr>
          <w:b/>
          <w:bCs/>
          <w:lang w:val="sr-Cyrl-RS"/>
        </w:rPr>
        <w:t>Успех на конкурсима, изложбама, сајмовима ученичких достигнућа и слично</w:t>
      </w:r>
    </w:p>
    <w:p w14:paraId="56E0B0C9" w14:textId="7BE9A2D2" w:rsidR="00743F85" w:rsidRDefault="00743F85" w:rsidP="00BD7A04">
      <w:pPr>
        <w:jc w:val="both"/>
        <w:rPr>
          <w:lang w:val="sr-Cyrl-RS"/>
        </w:rPr>
      </w:pPr>
      <w:r>
        <w:rPr>
          <w:lang w:val="sr-Cyrl-RS"/>
        </w:rPr>
        <w:t>За учешће и освојено место на конкурсу ликовног, драмског, рецитаторског, литерарног и техничког стваралаштва, сајмовима ученичких достигнућа и сличним манифестацијама кандидата може добити следећи број бодова:</w:t>
      </w:r>
    </w:p>
    <w:tbl>
      <w:tblPr>
        <w:tblStyle w:val="TableGrid"/>
        <w:tblW w:w="9497" w:type="dxa"/>
        <w:tblInd w:w="279" w:type="dxa"/>
        <w:tblLook w:val="04A0" w:firstRow="1" w:lastRow="0" w:firstColumn="1" w:lastColumn="0" w:noHBand="0" w:noVBand="1"/>
      </w:tblPr>
      <w:tblGrid>
        <w:gridCol w:w="2410"/>
        <w:gridCol w:w="1701"/>
        <w:gridCol w:w="1559"/>
        <w:gridCol w:w="1701"/>
        <w:gridCol w:w="2126"/>
      </w:tblGrid>
      <w:tr w:rsidR="00743F85" w14:paraId="7DE4D2D8" w14:textId="77777777" w:rsidTr="005C214F">
        <w:tc>
          <w:tcPr>
            <w:tcW w:w="9497" w:type="dxa"/>
            <w:gridSpan w:val="5"/>
            <w:vAlign w:val="center"/>
          </w:tcPr>
          <w:p w14:paraId="3B0D077B" w14:textId="77777777" w:rsidR="00743F85" w:rsidRDefault="00743F85" w:rsidP="00851B6C">
            <w:pPr>
              <w:jc w:val="center"/>
              <w:rPr>
                <w:lang w:val="sr-Cyrl-RS"/>
              </w:rPr>
            </w:pPr>
            <w:r>
              <w:rPr>
                <w:lang w:val="sr-Cyrl-RS"/>
              </w:rPr>
              <w:t xml:space="preserve">Пласман </w:t>
            </w:r>
          </w:p>
        </w:tc>
      </w:tr>
      <w:tr w:rsidR="009375ED" w14:paraId="28DACFBD" w14:textId="77777777" w:rsidTr="005C214F">
        <w:tc>
          <w:tcPr>
            <w:tcW w:w="2410" w:type="dxa"/>
            <w:vAlign w:val="center"/>
          </w:tcPr>
          <w:p w14:paraId="4E79AE84" w14:textId="77777777" w:rsidR="009375ED" w:rsidRDefault="009375ED" w:rsidP="00851B6C">
            <w:pPr>
              <w:jc w:val="center"/>
              <w:rPr>
                <w:lang w:val="sr-Cyrl-RS"/>
              </w:rPr>
            </w:pPr>
            <w:r>
              <w:rPr>
                <w:lang w:val="sr-Cyrl-RS"/>
              </w:rPr>
              <w:t>ниво такмичења</w:t>
            </w:r>
          </w:p>
        </w:tc>
        <w:tc>
          <w:tcPr>
            <w:tcW w:w="1701" w:type="dxa"/>
            <w:vAlign w:val="center"/>
          </w:tcPr>
          <w:p w14:paraId="2D28D625" w14:textId="77777777" w:rsidR="009375ED" w:rsidRDefault="009375ED" w:rsidP="00851B6C">
            <w:pPr>
              <w:jc w:val="center"/>
              <w:rPr>
                <w:lang w:val="sr-Cyrl-RS"/>
              </w:rPr>
            </w:pPr>
            <w:r>
              <w:rPr>
                <w:lang w:val="sr-Cyrl-RS"/>
              </w:rPr>
              <w:t>1. место</w:t>
            </w:r>
          </w:p>
        </w:tc>
        <w:tc>
          <w:tcPr>
            <w:tcW w:w="1559" w:type="dxa"/>
            <w:vAlign w:val="center"/>
          </w:tcPr>
          <w:p w14:paraId="12AC1B44" w14:textId="77777777" w:rsidR="009375ED" w:rsidRDefault="009375ED" w:rsidP="00851B6C">
            <w:pPr>
              <w:jc w:val="center"/>
              <w:rPr>
                <w:lang w:val="sr-Cyrl-RS"/>
              </w:rPr>
            </w:pPr>
            <w:r>
              <w:rPr>
                <w:lang w:val="sr-Cyrl-RS"/>
              </w:rPr>
              <w:t>2. место</w:t>
            </w:r>
          </w:p>
        </w:tc>
        <w:tc>
          <w:tcPr>
            <w:tcW w:w="1701" w:type="dxa"/>
            <w:vAlign w:val="center"/>
          </w:tcPr>
          <w:p w14:paraId="6F9EC0AA" w14:textId="77777777" w:rsidR="009375ED" w:rsidRDefault="009375ED" w:rsidP="00851B6C">
            <w:pPr>
              <w:jc w:val="center"/>
              <w:rPr>
                <w:lang w:val="sr-Cyrl-RS"/>
              </w:rPr>
            </w:pPr>
            <w:r>
              <w:rPr>
                <w:lang w:val="sr-Cyrl-RS"/>
              </w:rPr>
              <w:t>3. место</w:t>
            </w:r>
          </w:p>
        </w:tc>
        <w:tc>
          <w:tcPr>
            <w:tcW w:w="2126" w:type="dxa"/>
            <w:vAlign w:val="center"/>
          </w:tcPr>
          <w:p w14:paraId="428CA676" w14:textId="77777777" w:rsidR="009375ED" w:rsidRDefault="009375ED" w:rsidP="00851B6C">
            <w:pPr>
              <w:jc w:val="center"/>
              <w:rPr>
                <w:lang w:val="sr-Cyrl-RS"/>
              </w:rPr>
            </w:pPr>
            <w:r>
              <w:rPr>
                <w:lang w:val="sr-Cyrl-RS"/>
              </w:rPr>
              <w:t>учешће</w:t>
            </w:r>
          </w:p>
        </w:tc>
      </w:tr>
      <w:tr w:rsidR="009375ED" w14:paraId="56F8692F" w14:textId="77777777" w:rsidTr="005C214F">
        <w:tc>
          <w:tcPr>
            <w:tcW w:w="2410" w:type="dxa"/>
            <w:vAlign w:val="center"/>
          </w:tcPr>
          <w:p w14:paraId="7B02090E" w14:textId="77777777" w:rsidR="009375ED" w:rsidRDefault="009375ED" w:rsidP="00851B6C">
            <w:pPr>
              <w:jc w:val="center"/>
              <w:rPr>
                <w:lang w:val="sr-Cyrl-RS"/>
              </w:rPr>
            </w:pPr>
            <w:r>
              <w:rPr>
                <w:lang w:val="sr-Cyrl-RS"/>
              </w:rPr>
              <w:t>општински</w:t>
            </w:r>
          </w:p>
        </w:tc>
        <w:tc>
          <w:tcPr>
            <w:tcW w:w="1701" w:type="dxa"/>
            <w:vAlign w:val="center"/>
          </w:tcPr>
          <w:p w14:paraId="18225AD8" w14:textId="4B69B405" w:rsidR="009375ED" w:rsidRDefault="009375ED" w:rsidP="00851B6C">
            <w:pPr>
              <w:jc w:val="center"/>
              <w:rPr>
                <w:lang w:val="sr-Cyrl-RS"/>
              </w:rPr>
            </w:pPr>
            <w:r>
              <w:rPr>
                <w:lang w:val="sr-Cyrl-RS"/>
              </w:rPr>
              <w:t>3</w:t>
            </w:r>
          </w:p>
        </w:tc>
        <w:tc>
          <w:tcPr>
            <w:tcW w:w="1559" w:type="dxa"/>
            <w:vAlign w:val="center"/>
          </w:tcPr>
          <w:p w14:paraId="7903D493" w14:textId="168C86BE" w:rsidR="009375ED" w:rsidRDefault="009375ED" w:rsidP="00851B6C">
            <w:pPr>
              <w:jc w:val="center"/>
              <w:rPr>
                <w:lang w:val="sr-Cyrl-RS"/>
              </w:rPr>
            </w:pPr>
            <w:r>
              <w:rPr>
                <w:lang w:val="sr-Cyrl-RS"/>
              </w:rPr>
              <w:t>2</w:t>
            </w:r>
          </w:p>
        </w:tc>
        <w:tc>
          <w:tcPr>
            <w:tcW w:w="1701" w:type="dxa"/>
            <w:vAlign w:val="center"/>
          </w:tcPr>
          <w:p w14:paraId="22FF0FE1" w14:textId="05E56F63" w:rsidR="009375ED" w:rsidRDefault="009375ED" w:rsidP="00851B6C">
            <w:pPr>
              <w:jc w:val="center"/>
              <w:rPr>
                <w:lang w:val="sr-Cyrl-RS"/>
              </w:rPr>
            </w:pPr>
            <w:r>
              <w:rPr>
                <w:lang w:val="sr-Cyrl-RS"/>
              </w:rPr>
              <w:t>1</w:t>
            </w:r>
          </w:p>
        </w:tc>
        <w:tc>
          <w:tcPr>
            <w:tcW w:w="2126" w:type="dxa"/>
            <w:vAlign w:val="center"/>
          </w:tcPr>
          <w:p w14:paraId="58F8AC57" w14:textId="77777777" w:rsidR="009375ED" w:rsidRDefault="009375ED" w:rsidP="00851B6C">
            <w:pPr>
              <w:jc w:val="center"/>
              <w:rPr>
                <w:lang w:val="sr-Cyrl-RS"/>
              </w:rPr>
            </w:pPr>
            <w:r>
              <w:rPr>
                <w:lang w:val="sr-Cyrl-RS"/>
              </w:rPr>
              <w:t>-</w:t>
            </w:r>
          </w:p>
        </w:tc>
      </w:tr>
      <w:tr w:rsidR="009375ED" w14:paraId="4152A02B" w14:textId="77777777" w:rsidTr="005C214F">
        <w:tc>
          <w:tcPr>
            <w:tcW w:w="2410" w:type="dxa"/>
            <w:vAlign w:val="center"/>
          </w:tcPr>
          <w:p w14:paraId="12E81947" w14:textId="77777777" w:rsidR="009375ED" w:rsidRDefault="009375ED" w:rsidP="00851B6C">
            <w:pPr>
              <w:jc w:val="center"/>
              <w:rPr>
                <w:lang w:val="sr-Cyrl-RS"/>
              </w:rPr>
            </w:pPr>
            <w:r>
              <w:rPr>
                <w:lang w:val="sr-Cyrl-RS"/>
              </w:rPr>
              <w:t>окружни – регионални- обласни</w:t>
            </w:r>
          </w:p>
        </w:tc>
        <w:tc>
          <w:tcPr>
            <w:tcW w:w="1701" w:type="dxa"/>
            <w:vAlign w:val="center"/>
          </w:tcPr>
          <w:p w14:paraId="6D1E6D2A" w14:textId="004740DA" w:rsidR="009375ED" w:rsidRDefault="009375ED" w:rsidP="00851B6C">
            <w:pPr>
              <w:jc w:val="center"/>
              <w:rPr>
                <w:lang w:val="sr-Cyrl-RS"/>
              </w:rPr>
            </w:pPr>
            <w:r>
              <w:rPr>
                <w:lang w:val="sr-Cyrl-RS"/>
              </w:rPr>
              <w:t>6</w:t>
            </w:r>
          </w:p>
        </w:tc>
        <w:tc>
          <w:tcPr>
            <w:tcW w:w="1559" w:type="dxa"/>
            <w:vAlign w:val="center"/>
          </w:tcPr>
          <w:p w14:paraId="434EE330" w14:textId="023E7C7F" w:rsidR="009375ED" w:rsidRDefault="009375ED" w:rsidP="00851B6C">
            <w:pPr>
              <w:jc w:val="center"/>
              <w:rPr>
                <w:lang w:val="sr-Cyrl-RS"/>
              </w:rPr>
            </w:pPr>
            <w:r>
              <w:rPr>
                <w:lang w:val="sr-Cyrl-RS"/>
              </w:rPr>
              <w:t>4</w:t>
            </w:r>
          </w:p>
        </w:tc>
        <w:tc>
          <w:tcPr>
            <w:tcW w:w="1701" w:type="dxa"/>
            <w:vAlign w:val="center"/>
          </w:tcPr>
          <w:p w14:paraId="446E76E3" w14:textId="6012C6A5" w:rsidR="009375ED" w:rsidRDefault="009375ED" w:rsidP="009375ED">
            <w:pPr>
              <w:jc w:val="center"/>
              <w:rPr>
                <w:lang w:val="sr-Cyrl-RS"/>
              </w:rPr>
            </w:pPr>
            <w:r>
              <w:rPr>
                <w:lang w:val="sr-Cyrl-RS"/>
              </w:rPr>
              <w:t>2</w:t>
            </w:r>
          </w:p>
        </w:tc>
        <w:tc>
          <w:tcPr>
            <w:tcW w:w="2126" w:type="dxa"/>
            <w:vAlign w:val="center"/>
          </w:tcPr>
          <w:p w14:paraId="42F1623D" w14:textId="77777777" w:rsidR="009375ED" w:rsidRDefault="009375ED" w:rsidP="00851B6C">
            <w:pPr>
              <w:jc w:val="center"/>
              <w:rPr>
                <w:lang w:val="sr-Cyrl-RS"/>
              </w:rPr>
            </w:pPr>
            <w:r>
              <w:rPr>
                <w:lang w:val="sr-Cyrl-RS"/>
              </w:rPr>
              <w:t>-</w:t>
            </w:r>
          </w:p>
        </w:tc>
      </w:tr>
      <w:tr w:rsidR="009375ED" w14:paraId="2B97AD3B" w14:textId="77777777" w:rsidTr="005C214F">
        <w:tc>
          <w:tcPr>
            <w:tcW w:w="2410" w:type="dxa"/>
            <w:vAlign w:val="center"/>
          </w:tcPr>
          <w:p w14:paraId="19D75B94" w14:textId="77777777" w:rsidR="009375ED" w:rsidRDefault="009375ED" w:rsidP="00851B6C">
            <w:pPr>
              <w:jc w:val="center"/>
              <w:rPr>
                <w:lang w:val="sr-Cyrl-RS"/>
              </w:rPr>
            </w:pPr>
            <w:r>
              <w:rPr>
                <w:lang w:val="sr-Cyrl-RS"/>
              </w:rPr>
              <w:t>републички</w:t>
            </w:r>
          </w:p>
        </w:tc>
        <w:tc>
          <w:tcPr>
            <w:tcW w:w="1701" w:type="dxa"/>
            <w:vAlign w:val="center"/>
          </w:tcPr>
          <w:p w14:paraId="75E0FAF4" w14:textId="4A790AA1" w:rsidR="009375ED" w:rsidRDefault="009375ED" w:rsidP="00851B6C">
            <w:pPr>
              <w:jc w:val="center"/>
              <w:rPr>
                <w:lang w:val="sr-Cyrl-RS"/>
              </w:rPr>
            </w:pPr>
            <w:r>
              <w:rPr>
                <w:lang w:val="sr-Cyrl-RS"/>
              </w:rPr>
              <w:t>10</w:t>
            </w:r>
          </w:p>
        </w:tc>
        <w:tc>
          <w:tcPr>
            <w:tcW w:w="1559" w:type="dxa"/>
            <w:vAlign w:val="center"/>
          </w:tcPr>
          <w:p w14:paraId="530859B3" w14:textId="6A6657B9" w:rsidR="009375ED" w:rsidRDefault="009375ED" w:rsidP="00851B6C">
            <w:pPr>
              <w:jc w:val="center"/>
              <w:rPr>
                <w:lang w:val="sr-Cyrl-RS"/>
              </w:rPr>
            </w:pPr>
            <w:r>
              <w:rPr>
                <w:lang w:val="sr-Cyrl-RS"/>
              </w:rPr>
              <w:t>8</w:t>
            </w:r>
          </w:p>
        </w:tc>
        <w:tc>
          <w:tcPr>
            <w:tcW w:w="1701" w:type="dxa"/>
            <w:vAlign w:val="center"/>
          </w:tcPr>
          <w:p w14:paraId="026619FF" w14:textId="712F484B" w:rsidR="009375ED" w:rsidRDefault="009375ED" w:rsidP="00851B6C">
            <w:pPr>
              <w:jc w:val="center"/>
              <w:rPr>
                <w:lang w:val="sr-Cyrl-RS"/>
              </w:rPr>
            </w:pPr>
            <w:r>
              <w:rPr>
                <w:lang w:val="sr-Cyrl-RS"/>
              </w:rPr>
              <w:t>6</w:t>
            </w:r>
          </w:p>
        </w:tc>
        <w:tc>
          <w:tcPr>
            <w:tcW w:w="2126" w:type="dxa"/>
            <w:vAlign w:val="center"/>
          </w:tcPr>
          <w:p w14:paraId="76801AF9" w14:textId="1FCBE8FA" w:rsidR="009375ED" w:rsidRDefault="009375ED" w:rsidP="00851B6C">
            <w:pPr>
              <w:jc w:val="center"/>
              <w:rPr>
                <w:lang w:val="sr-Cyrl-RS"/>
              </w:rPr>
            </w:pPr>
            <w:r>
              <w:rPr>
                <w:lang w:val="sr-Cyrl-RS"/>
              </w:rPr>
              <w:t>1</w:t>
            </w:r>
          </w:p>
        </w:tc>
      </w:tr>
      <w:tr w:rsidR="009375ED" w14:paraId="4AD32C9E" w14:textId="77777777" w:rsidTr="005C214F">
        <w:tc>
          <w:tcPr>
            <w:tcW w:w="2410" w:type="dxa"/>
            <w:vAlign w:val="center"/>
          </w:tcPr>
          <w:p w14:paraId="74DD8420" w14:textId="77777777" w:rsidR="009375ED" w:rsidRDefault="009375ED" w:rsidP="00851B6C">
            <w:pPr>
              <w:jc w:val="center"/>
              <w:rPr>
                <w:lang w:val="sr-Cyrl-RS"/>
              </w:rPr>
            </w:pPr>
            <w:r>
              <w:rPr>
                <w:lang w:val="sr-Cyrl-RS"/>
              </w:rPr>
              <w:t>међународни</w:t>
            </w:r>
          </w:p>
        </w:tc>
        <w:tc>
          <w:tcPr>
            <w:tcW w:w="1701" w:type="dxa"/>
            <w:vAlign w:val="center"/>
          </w:tcPr>
          <w:p w14:paraId="7122BBB4" w14:textId="40E0EABF" w:rsidR="009375ED" w:rsidRDefault="009375ED" w:rsidP="00851B6C">
            <w:pPr>
              <w:jc w:val="center"/>
              <w:rPr>
                <w:lang w:val="sr-Cyrl-RS"/>
              </w:rPr>
            </w:pPr>
            <w:r>
              <w:rPr>
                <w:lang w:val="sr-Cyrl-RS"/>
              </w:rPr>
              <w:t>12</w:t>
            </w:r>
          </w:p>
        </w:tc>
        <w:tc>
          <w:tcPr>
            <w:tcW w:w="1559" w:type="dxa"/>
            <w:vAlign w:val="center"/>
          </w:tcPr>
          <w:p w14:paraId="5C87E0CD" w14:textId="354DC80B" w:rsidR="009375ED" w:rsidRDefault="009375ED" w:rsidP="00851B6C">
            <w:pPr>
              <w:jc w:val="center"/>
              <w:rPr>
                <w:lang w:val="sr-Cyrl-RS"/>
              </w:rPr>
            </w:pPr>
            <w:r>
              <w:rPr>
                <w:lang w:val="sr-Cyrl-RS"/>
              </w:rPr>
              <w:t>10</w:t>
            </w:r>
          </w:p>
        </w:tc>
        <w:tc>
          <w:tcPr>
            <w:tcW w:w="1701" w:type="dxa"/>
            <w:vAlign w:val="center"/>
          </w:tcPr>
          <w:p w14:paraId="63C7EE6A" w14:textId="0DF2C0EF" w:rsidR="009375ED" w:rsidRDefault="009375ED" w:rsidP="00851B6C">
            <w:pPr>
              <w:jc w:val="center"/>
              <w:rPr>
                <w:lang w:val="sr-Cyrl-RS"/>
              </w:rPr>
            </w:pPr>
            <w:r>
              <w:rPr>
                <w:lang w:val="sr-Cyrl-RS"/>
              </w:rPr>
              <w:t>8</w:t>
            </w:r>
          </w:p>
        </w:tc>
        <w:tc>
          <w:tcPr>
            <w:tcW w:w="2126" w:type="dxa"/>
            <w:vAlign w:val="center"/>
          </w:tcPr>
          <w:p w14:paraId="3F195B5F" w14:textId="2936E1E3" w:rsidR="009375ED" w:rsidRDefault="009375ED" w:rsidP="00851B6C">
            <w:pPr>
              <w:jc w:val="center"/>
              <w:rPr>
                <w:lang w:val="sr-Cyrl-RS"/>
              </w:rPr>
            </w:pPr>
            <w:r>
              <w:rPr>
                <w:lang w:val="sr-Cyrl-RS"/>
              </w:rPr>
              <w:t>2</w:t>
            </w:r>
          </w:p>
        </w:tc>
      </w:tr>
    </w:tbl>
    <w:p w14:paraId="4D185F4E" w14:textId="1EDF7C40" w:rsidR="00743F85" w:rsidRDefault="00743F85" w:rsidP="00DD4C1D">
      <w:pPr>
        <w:ind w:left="1078"/>
        <w:jc w:val="both"/>
        <w:rPr>
          <w:lang w:val="sr-Cyrl-RS"/>
        </w:rPr>
      </w:pPr>
    </w:p>
    <w:p w14:paraId="7EAE6C74" w14:textId="302ADFE3" w:rsidR="009375ED" w:rsidRDefault="009375ED" w:rsidP="00BD7A04">
      <w:pPr>
        <w:jc w:val="both"/>
        <w:rPr>
          <w:b/>
          <w:bCs/>
          <w:lang w:val="sr-Cyrl-RS"/>
        </w:rPr>
      </w:pPr>
      <w:r>
        <w:rPr>
          <w:lang w:val="sr-Cyrl-RS"/>
        </w:rPr>
        <w:t xml:space="preserve">4.   </w:t>
      </w:r>
      <w:r>
        <w:rPr>
          <w:b/>
          <w:bCs/>
          <w:lang w:val="sr-Cyrl-RS"/>
        </w:rPr>
        <w:t>Учешће и успех у разним спортским активностима</w:t>
      </w:r>
    </w:p>
    <w:tbl>
      <w:tblPr>
        <w:tblStyle w:val="TableGrid"/>
        <w:tblW w:w="9497" w:type="dxa"/>
        <w:tblInd w:w="279" w:type="dxa"/>
        <w:tblLook w:val="04A0" w:firstRow="1" w:lastRow="0" w:firstColumn="1" w:lastColumn="0" w:noHBand="0" w:noVBand="1"/>
      </w:tblPr>
      <w:tblGrid>
        <w:gridCol w:w="1612"/>
        <w:gridCol w:w="1701"/>
        <w:gridCol w:w="1559"/>
        <w:gridCol w:w="1701"/>
        <w:gridCol w:w="2924"/>
      </w:tblGrid>
      <w:tr w:rsidR="00BD7A04" w14:paraId="79002AEC" w14:textId="77777777" w:rsidTr="005C214F">
        <w:tc>
          <w:tcPr>
            <w:tcW w:w="9497" w:type="dxa"/>
            <w:gridSpan w:val="5"/>
            <w:vAlign w:val="center"/>
          </w:tcPr>
          <w:p w14:paraId="41446C6B" w14:textId="77777777" w:rsidR="00BD7A04" w:rsidRDefault="00BD7A04" w:rsidP="00851B6C">
            <w:pPr>
              <w:jc w:val="center"/>
              <w:rPr>
                <w:lang w:val="sr-Cyrl-RS"/>
              </w:rPr>
            </w:pPr>
            <w:r>
              <w:rPr>
                <w:lang w:val="sr-Cyrl-RS"/>
              </w:rPr>
              <w:lastRenderedPageBreak/>
              <w:t xml:space="preserve">Пласман </w:t>
            </w:r>
          </w:p>
        </w:tc>
      </w:tr>
      <w:tr w:rsidR="00BD7A04" w14:paraId="772F1890" w14:textId="77777777" w:rsidTr="005C214F">
        <w:tc>
          <w:tcPr>
            <w:tcW w:w="1612" w:type="dxa"/>
            <w:vAlign w:val="center"/>
          </w:tcPr>
          <w:p w14:paraId="167B88B6" w14:textId="77777777" w:rsidR="00BD7A04" w:rsidRDefault="00BD7A04" w:rsidP="00851B6C">
            <w:pPr>
              <w:jc w:val="center"/>
              <w:rPr>
                <w:lang w:val="sr-Cyrl-RS"/>
              </w:rPr>
            </w:pPr>
            <w:r>
              <w:rPr>
                <w:lang w:val="sr-Cyrl-RS"/>
              </w:rPr>
              <w:t>ниво такмичења</w:t>
            </w:r>
          </w:p>
        </w:tc>
        <w:tc>
          <w:tcPr>
            <w:tcW w:w="1701" w:type="dxa"/>
            <w:vAlign w:val="center"/>
          </w:tcPr>
          <w:p w14:paraId="1C387407" w14:textId="77777777" w:rsidR="00BD7A04" w:rsidRDefault="00BD7A04" w:rsidP="00851B6C">
            <w:pPr>
              <w:jc w:val="center"/>
              <w:rPr>
                <w:lang w:val="sr-Cyrl-RS"/>
              </w:rPr>
            </w:pPr>
            <w:r>
              <w:rPr>
                <w:lang w:val="sr-Cyrl-RS"/>
              </w:rPr>
              <w:t>1. место</w:t>
            </w:r>
          </w:p>
        </w:tc>
        <w:tc>
          <w:tcPr>
            <w:tcW w:w="1559" w:type="dxa"/>
            <w:vAlign w:val="center"/>
          </w:tcPr>
          <w:p w14:paraId="3CC7F614" w14:textId="77777777" w:rsidR="00BD7A04" w:rsidRDefault="00BD7A04" w:rsidP="00851B6C">
            <w:pPr>
              <w:jc w:val="center"/>
              <w:rPr>
                <w:lang w:val="sr-Cyrl-RS"/>
              </w:rPr>
            </w:pPr>
            <w:r>
              <w:rPr>
                <w:lang w:val="sr-Cyrl-RS"/>
              </w:rPr>
              <w:t>2. место</w:t>
            </w:r>
          </w:p>
        </w:tc>
        <w:tc>
          <w:tcPr>
            <w:tcW w:w="1701" w:type="dxa"/>
            <w:vAlign w:val="center"/>
          </w:tcPr>
          <w:p w14:paraId="5E382652" w14:textId="77777777" w:rsidR="00BD7A04" w:rsidRDefault="00BD7A04" w:rsidP="00851B6C">
            <w:pPr>
              <w:jc w:val="center"/>
              <w:rPr>
                <w:lang w:val="sr-Cyrl-RS"/>
              </w:rPr>
            </w:pPr>
            <w:r>
              <w:rPr>
                <w:lang w:val="sr-Cyrl-RS"/>
              </w:rPr>
              <w:t>3. место</w:t>
            </w:r>
          </w:p>
        </w:tc>
        <w:tc>
          <w:tcPr>
            <w:tcW w:w="2924" w:type="dxa"/>
            <w:vAlign w:val="center"/>
          </w:tcPr>
          <w:p w14:paraId="2B22F573" w14:textId="77777777" w:rsidR="00BD7A04" w:rsidRDefault="00BD7A04" w:rsidP="00851B6C">
            <w:pPr>
              <w:jc w:val="center"/>
              <w:rPr>
                <w:lang w:val="sr-Cyrl-RS"/>
              </w:rPr>
            </w:pPr>
            <w:r>
              <w:rPr>
                <w:lang w:val="sr-Cyrl-RS"/>
              </w:rPr>
              <w:t>учешће</w:t>
            </w:r>
          </w:p>
        </w:tc>
      </w:tr>
      <w:tr w:rsidR="00BD7A04" w14:paraId="65384451" w14:textId="77777777" w:rsidTr="005C214F">
        <w:tc>
          <w:tcPr>
            <w:tcW w:w="1612" w:type="dxa"/>
            <w:vAlign w:val="center"/>
          </w:tcPr>
          <w:p w14:paraId="59EB7FEB" w14:textId="3C4CC3C9" w:rsidR="00BD7A04" w:rsidRDefault="00BD7A04" w:rsidP="00851B6C">
            <w:pPr>
              <w:jc w:val="center"/>
              <w:rPr>
                <w:lang w:val="sr-Cyrl-RS"/>
              </w:rPr>
            </w:pPr>
            <w:r>
              <w:rPr>
                <w:lang w:val="sr-Cyrl-RS"/>
              </w:rPr>
              <w:t>школски</w:t>
            </w:r>
          </w:p>
        </w:tc>
        <w:tc>
          <w:tcPr>
            <w:tcW w:w="1701" w:type="dxa"/>
            <w:vAlign w:val="center"/>
          </w:tcPr>
          <w:p w14:paraId="3A9749A4" w14:textId="267AE812" w:rsidR="00BD7A04" w:rsidRDefault="00BD7A04" w:rsidP="00851B6C">
            <w:pPr>
              <w:jc w:val="center"/>
              <w:rPr>
                <w:lang w:val="sr-Cyrl-RS"/>
              </w:rPr>
            </w:pPr>
            <w:r>
              <w:rPr>
                <w:lang w:val="sr-Cyrl-RS"/>
              </w:rPr>
              <w:t>3</w:t>
            </w:r>
          </w:p>
        </w:tc>
        <w:tc>
          <w:tcPr>
            <w:tcW w:w="1559" w:type="dxa"/>
            <w:vAlign w:val="center"/>
          </w:tcPr>
          <w:p w14:paraId="58F0E84D" w14:textId="31AC09E2" w:rsidR="00BD7A04" w:rsidRDefault="00BD7A04" w:rsidP="00851B6C">
            <w:pPr>
              <w:jc w:val="center"/>
              <w:rPr>
                <w:lang w:val="sr-Cyrl-RS"/>
              </w:rPr>
            </w:pPr>
            <w:r>
              <w:rPr>
                <w:lang w:val="sr-Cyrl-RS"/>
              </w:rPr>
              <w:t>2</w:t>
            </w:r>
          </w:p>
        </w:tc>
        <w:tc>
          <w:tcPr>
            <w:tcW w:w="1701" w:type="dxa"/>
            <w:vAlign w:val="center"/>
          </w:tcPr>
          <w:p w14:paraId="2D0CB601" w14:textId="1139A217" w:rsidR="00BD7A04" w:rsidRDefault="00BD7A04" w:rsidP="00851B6C">
            <w:pPr>
              <w:jc w:val="center"/>
              <w:rPr>
                <w:lang w:val="sr-Cyrl-RS"/>
              </w:rPr>
            </w:pPr>
            <w:r>
              <w:rPr>
                <w:lang w:val="sr-Cyrl-RS"/>
              </w:rPr>
              <w:t>1</w:t>
            </w:r>
          </w:p>
        </w:tc>
        <w:tc>
          <w:tcPr>
            <w:tcW w:w="2924" w:type="dxa"/>
            <w:vAlign w:val="center"/>
          </w:tcPr>
          <w:p w14:paraId="5BAF0AA5" w14:textId="5D994EAF" w:rsidR="00BD7A04" w:rsidRDefault="00BD7A04" w:rsidP="00851B6C">
            <w:pPr>
              <w:jc w:val="center"/>
              <w:rPr>
                <w:lang w:val="sr-Cyrl-RS"/>
              </w:rPr>
            </w:pPr>
            <w:r>
              <w:rPr>
                <w:lang w:val="sr-Cyrl-RS"/>
              </w:rPr>
              <w:t>-</w:t>
            </w:r>
          </w:p>
        </w:tc>
      </w:tr>
      <w:tr w:rsidR="00BD7A04" w14:paraId="39FE21B1" w14:textId="77777777" w:rsidTr="005C214F">
        <w:tc>
          <w:tcPr>
            <w:tcW w:w="1612" w:type="dxa"/>
            <w:vAlign w:val="center"/>
          </w:tcPr>
          <w:p w14:paraId="64CE39B5" w14:textId="77777777" w:rsidR="00BD7A04" w:rsidRDefault="00BD7A04" w:rsidP="00851B6C">
            <w:pPr>
              <w:jc w:val="center"/>
              <w:rPr>
                <w:lang w:val="sr-Cyrl-RS"/>
              </w:rPr>
            </w:pPr>
            <w:r>
              <w:rPr>
                <w:lang w:val="sr-Cyrl-RS"/>
              </w:rPr>
              <w:t>општински</w:t>
            </w:r>
          </w:p>
        </w:tc>
        <w:tc>
          <w:tcPr>
            <w:tcW w:w="1701" w:type="dxa"/>
            <w:vAlign w:val="center"/>
          </w:tcPr>
          <w:p w14:paraId="5688B616" w14:textId="5425AF96" w:rsidR="00BD7A04" w:rsidRDefault="00BD7A04" w:rsidP="00851B6C">
            <w:pPr>
              <w:jc w:val="center"/>
              <w:rPr>
                <w:lang w:val="sr-Cyrl-RS"/>
              </w:rPr>
            </w:pPr>
            <w:r>
              <w:rPr>
                <w:lang w:val="sr-Cyrl-RS"/>
              </w:rPr>
              <w:t>6</w:t>
            </w:r>
          </w:p>
        </w:tc>
        <w:tc>
          <w:tcPr>
            <w:tcW w:w="1559" w:type="dxa"/>
            <w:vAlign w:val="center"/>
          </w:tcPr>
          <w:p w14:paraId="55BE41F5" w14:textId="3003DF1F" w:rsidR="00BD7A04" w:rsidRDefault="00BD7A04" w:rsidP="00851B6C">
            <w:pPr>
              <w:jc w:val="center"/>
              <w:rPr>
                <w:lang w:val="sr-Cyrl-RS"/>
              </w:rPr>
            </w:pPr>
            <w:r>
              <w:rPr>
                <w:lang w:val="sr-Cyrl-RS"/>
              </w:rPr>
              <w:t>4</w:t>
            </w:r>
          </w:p>
        </w:tc>
        <w:tc>
          <w:tcPr>
            <w:tcW w:w="1701" w:type="dxa"/>
            <w:vAlign w:val="center"/>
          </w:tcPr>
          <w:p w14:paraId="7EF53748" w14:textId="6B0C152F" w:rsidR="00BD7A04" w:rsidRDefault="00BD7A04" w:rsidP="00851B6C">
            <w:pPr>
              <w:jc w:val="center"/>
              <w:rPr>
                <w:lang w:val="sr-Cyrl-RS"/>
              </w:rPr>
            </w:pPr>
            <w:r>
              <w:rPr>
                <w:lang w:val="sr-Cyrl-RS"/>
              </w:rPr>
              <w:t>2</w:t>
            </w:r>
          </w:p>
        </w:tc>
        <w:tc>
          <w:tcPr>
            <w:tcW w:w="2924" w:type="dxa"/>
            <w:vAlign w:val="center"/>
          </w:tcPr>
          <w:p w14:paraId="2056B8D9" w14:textId="5D6C6EA8" w:rsidR="00BD7A04" w:rsidRDefault="00BD7A04" w:rsidP="00851B6C">
            <w:pPr>
              <w:jc w:val="center"/>
              <w:rPr>
                <w:lang w:val="sr-Cyrl-RS"/>
              </w:rPr>
            </w:pPr>
            <w:r>
              <w:rPr>
                <w:lang w:val="sr-Cyrl-RS"/>
              </w:rPr>
              <w:t>-</w:t>
            </w:r>
          </w:p>
        </w:tc>
      </w:tr>
      <w:tr w:rsidR="00BD7A04" w14:paraId="3ABBF3CC" w14:textId="77777777" w:rsidTr="005C214F">
        <w:tc>
          <w:tcPr>
            <w:tcW w:w="1612" w:type="dxa"/>
            <w:vAlign w:val="center"/>
          </w:tcPr>
          <w:p w14:paraId="655F5A5E" w14:textId="77777777" w:rsidR="00BD7A04" w:rsidRDefault="00BD7A04" w:rsidP="00851B6C">
            <w:pPr>
              <w:jc w:val="center"/>
              <w:rPr>
                <w:lang w:val="sr-Cyrl-RS"/>
              </w:rPr>
            </w:pPr>
            <w:r>
              <w:rPr>
                <w:lang w:val="sr-Cyrl-RS"/>
              </w:rPr>
              <w:t>окружни – регионални- обласни</w:t>
            </w:r>
          </w:p>
        </w:tc>
        <w:tc>
          <w:tcPr>
            <w:tcW w:w="1701" w:type="dxa"/>
            <w:vAlign w:val="center"/>
          </w:tcPr>
          <w:p w14:paraId="161AA48A" w14:textId="44CDFE69" w:rsidR="00BD7A04" w:rsidRDefault="00BD7A04" w:rsidP="00851B6C">
            <w:pPr>
              <w:jc w:val="center"/>
              <w:rPr>
                <w:lang w:val="sr-Cyrl-RS"/>
              </w:rPr>
            </w:pPr>
            <w:r>
              <w:rPr>
                <w:lang w:val="sr-Cyrl-RS"/>
              </w:rPr>
              <w:t>8</w:t>
            </w:r>
          </w:p>
        </w:tc>
        <w:tc>
          <w:tcPr>
            <w:tcW w:w="1559" w:type="dxa"/>
            <w:vAlign w:val="center"/>
          </w:tcPr>
          <w:p w14:paraId="1726F430" w14:textId="1F936EB2" w:rsidR="00BD7A04" w:rsidRDefault="00BD7A04" w:rsidP="00851B6C">
            <w:pPr>
              <w:jc w:val="center"/>
              <w:rPr>
                <w:lang w:val="sr-Cyrl-RS"/>
              </w:rPr>
            </w:pPr>
            <w:r>
              <w:rPr>
                <w:lang w:val="sr-Cyrl-RS"/>
              </w:rPr>
              <w:t>6</w:t>
            </w:r>
          </w:p>
        </w:tc>
        <w:tc>
          <w:tcPr>
            <w:tcW w:w="1701" w:type="dxa"/>
            <w:vAlign w:val="center"/>
          </w:tcPr>
          <w:p w14:paraId="4C7295CD" w14:textId="49959B31" w:rsidR="00BD7A04" w:rsidRDefault="00BD7A04" w:rsidP="00851B6C">
            <w:pPr>
              <w:jc w:val="center"/>
              <w:rPr>
                <w:lang w:val="sr-Cyrl-RS"/>
              </w:rPr>
            </w:pPr>
            <w:r>
              <w:rPr>
                <w:lang w:val="sr-Cyrl-RS"/>
              </w:rPr>
              <w:t>4</w:t>
            </w:r>
          </w:p>
        </w:tc>
        <w:tc>
          <w:tcPr>
            <w:tcW w:w="2924" w:type="dxa"/>
            <w:vAlign w:val="center"/>
          </w:tcPr>
          <w:p w14:paraId="62E9B46F" w14:textId="23DE1021" w:rsidR="00BD7A04" w:rsidRDefault="00BD7A04" w:rsidP="00851B6C">
            <w:pPr>
              <w:jc w:val="center"/>
              <w:rPr>
                <w:lang w:val="sr-Cyrl-RS"/>
              </w:rPr>
            </w:pPr>
            <w:r>
              <w:rPr>
                <w:lang w:val="sr-Cyrl-RS"/>
              </w:rPr>
              <w:t>-</w:t>
            </w:r>
          </w:p>
        </w:tc>
      </w:tr>
      <w:tr w:rsidR="00BD7A04" w14:paraId="735CB4D0" w14:textId="77777777" w:rsidTr="005C214F">
        <w:tc>
          <w:tcPr>
            <w:tcW w:w="1612" w:type="dxa"/>
            <w:vAlign w:val="center"/>
          </w:tcPr>
          <w:p w14:paraId="57849B0C" w14:textId="77777777" w:rsidR="00BD7A04" w:rsidRDefault="00BD7A04" w:rsidP="00851B6C">
            <w:pPr>
              <w:jc w:val="center"/>
              <w:rPr>
                <w:lang w:val="sr-Cyrl-RS"/>
              </w:rPr>
            </w:pPr>
            <w:r>
              <w:rPr>
                <w:lang w:val="sr-Cyrl-RS"/>
              </w:rPr>
              <w:t>републички</w:t>
            </w:r>
          </w:p>
        </w:tc>
        <w:tc>
          <w:tcPr>
            <w:tcW w:w="1701" w:type="dxa"/>
            <w:vAlign w:val="center"/>
          </w:tcPr>
          <w:p w14:paraId="153CEF35" w14:textId="4D6B55F0" w:rsidR="00BD7A04" w:rsidRDefault="00BD7A04" w:rsidP="00851B6C">
            <w:pPr>
              <w:jc w:val="center"/>
              <w:rPr>
                <w:lang w:val="sr-Cyrl-RS"/>
              </w:rPr>
            </w:pPr>
            <w:r>
              <w:rPr>
                <w:lang w:val="sr-Cyrl-RS"/>
              </w:rPr>
              <w:t>14</w:t>
            </w:r>
          </w:p>
        </w:tc>
        <w:tc>
          <w:tcPr>
            <w:tcW w:w="1559" w:type="dxa"/>
            <w:vAlign w:val="center"/>
          </w:tcPr>
          <w:p w14:paraId="5DB1818B" w14:textId="09DBC39C" w:rsidR="00BD7A04" w:rsidRDefault="00BD7A04" w:rsidP="00851B6C">
            <w:pPr>
              <w:jc w:val="center"/>
              <w:rPr>
                <w:lang w:val="sr-Cyrl-RS"/>
              </w:rPr>
            </w:pPr>
            <w:r>
              <w:rPr>
                <w:lang w:val="sr-Cyrl-RS"/>
              </w:rPr>
              <w:t>12</w:t>
            </w:r>
          </w:p>
        </w:tc>
        <w:tc>
          <w:tcPr>
            <w:tcW w:w="1701" w:type="dxa"/>
            <w:vAlign w:val="center"/>
          </w:tcPr>
          <w:p w14:paraId="7DC3A1A9" w14:textId="51CECC6B" w:rsidR="00BD7A04" w:rsidRDefault="00BD7A04" w:rsidP="00851B6C">
            <w:pPr>
              <w:jc w:val="center"/>
              <w:rPr>
                <w:lang w:val="sr-Cyrl-RS"/>
              </w:rPr>
            </w:pPr>
            <w:r>
              <w:rPr>
                <w:lang w:val="sr-Cyrl-RS"/>
              </w:rPr>
              <w:t>10</w:t>
            </w:r>
          </w:p>
        </w:tc>
        <w:tc>
          <w:tcPr>
            <w:tcW w:w="2924" w:type="dxa"/>
            <w:vAlign w:val="center"/>
          </w:tcPr>
          <w:p w14:paraId="551DCD60" w14:textId="191D8773" w:rsidR="00BD7A04" w:rsidRDefault="00BD7A04" w:rsidP="00851B6C">
            <w:pPr>
              <w:jc w:val="center"/>
              <w:rPr>
                <w:lang w:val="sr-Cyrl-RS"/>
              </w:rPr>
            </w:pPr>
            <w:r>
              <w:rPr>
                <w:lang w:val="sr-Cyrl-RS"/>
              </w:rPr>
              <w:t>1</w:t>
            </w:r>
          </w:p>
        </w:tc>
      </w:tr>
      <w:tr w:rsidR="00BD7A04" w14:paraId="47E12400" w14:textId="77777777" w:rsidTr="005C214F">
        <w:tc>
          <w:tcPr>
            <w:tcW w:w="1612" w:type="dxa"/>
            <w:vAlign w:val="center"/>
          </w:tcPr>
          <w:p w14:paraId="469180B4" w14:textId="77777777" w:rsidR="00BD7A04" w:rsidRDefault="00BD7A04" w:rsidP="00851B6C">
            <w:pPr>
              <w:jc w:val="center"/>
              <w:rPr>
                <w:lang w:val="sr-Cyrl-RS"/>
              </w:rPr>
            </w:pPr>
            <w:r>
              <w:rPr>
                <w:lang w:val="sr-Cyrl-RS"/>
              </w:rPr>
              <w:t>међународни</w:t>
            </w:r>
          </w:p>
        </w:tc>
        <w:tc>
          <w:tcPr>
            <w:tcW w:w="1701" w:type="dxa"/>
            <w:vAlign w:val="center"/>
          </w:tcPr>
          <w:p w14:paraId="57035E05" w14:textId="2B247BBF" w:rsidR="00BD7A04" w:rsidRDefault="00BD7A04" w:rsidP="00851B6C">
            <w:pPr>
              <w:jc w:val="center"/>
              <w:rPr>
                <w:lang w:val="sr-Cyrl-RS"/>
              </w:rPr>
            </w:pPr>
            <w:r>
              <w:rPr>
                <w:lang w:val="sr-Cyrl-RS"/>
              </w:rPr>
              <w:t>18</w:t>
            </w:r>
          </w:p>
        </w:tc>
        <w:tc>
          <w:tcPr>
            <w:tcW w:w="1559" w:type="dxa"/>
            <w:vAlign w:val="center"/>
          </w:tcPr>
          <w:p w14:paraId="373ABD7C" w14:textId="4CA5D718" w:rsidR="00BD7A04" w:rsidRDefault="00BD7A04" w:rsidP="00851B6C">
            <w:pPr>
              <w:jc w:val="center"/>
              <w:rPr>
                <w:lang w:val="sr-Cyrl-RS"/>
              </w:rPr>
            </w:pPr>
            <w:r>
              <w:rPr>
                <w:lang w:val="sr-Cyrl-RS"/>
              </w:rPr>
              <w:t>16</w:t>
            </w:r>
          </w:p>
        </w:tc>
        <w:tc>
          <w:tcPr>
            <w:tcW w:w="1701" w:type="dxa"/>
            <w:vAlign w:val="center"/>
          </w:tcPr>
          <w:p w14:paraId="63840574" w14:textId="5C4305BC" w:rsidR="00BD7A04" w:rsidRDefault="00BD7A04" w:rsidP="00851B6C">
            <w:pPr>
              <w:jc w:val="center"/>
              <w:rPr>
                <w:lang w:val="sr-Cyrl-RS"/>
              </w:rPr>
            </w:pPr>
            <w:r>
              <w:rPr>
                <w:lang w:val="sr-Cyrl-RS"/>
              </w:rPr>
              <w:t>14</w:t>
            </w:r>
          </w:p>
        </w:tc>
        <w:tc>
          <w:tcPr>
            <w:tcW w:w="2924" w:type="dxa"/>
            <w:vAlign w:val="center"/>
          </w:tcPr>
          <w:p w14:paraId="5AD210F3" w14:textId="1CE208DE" w:rsidR="00BD7A04" w:rsidRDefault="00BD7A04" w:rsidP="00851B6C">
            <w:pPr>
              <w:jc w:val="center"/>
              <w:rPr>
                <w:lang w:val="sr-Cyrl-RS"/>
              </w:rPr>
            </w:pPr>
            <w:r>
              <w:rPr>
                <w:lang w:val="sr-Cyrl-RS"/>
              </w:rPr>
              <w:t>2</w:t>
            </w:r>
          </w:p>
        </w:tc>
      </w:tr>
    </w:tbl>
    <w:p w14:paraId="77DBDD1B" w14:textId="123FD770" w:rsidR="00BD7A04" w:rsidRDefault="00BD7A04" w:rsidP="00DD4C1D">
      <w:pPr>
        <w:ind w:left="1078"/>
        <w:jc w:val="both"/>
        <w:rPr>
          <w:lang w:val="sr-Cyrl-RS"/>
        </w:rPr>
      </w:pPr>
    </w:p>
    <w:p w14:paraId="3638AADF" w14:textId="7FA50AB6" w:rsidR="00BD7A04" w:rsidRDefault="00BD7A04" w:rsidP="00BD7A04">
      <w:pPr>
        <w:jc w:val="both"/>
        <w:rPr>
          <w:b/>
          <w:bCs/>
          <w:lang w:val="sr-Cyrl-RS"/>
        </w:rPr>
      </w:pPr>
      <w:r>
        <w:rPr>
          <w:lang w:val="sr-Cyrl-RS"/>
        </w:rPr>
        <w:t xml:space="preserve">5.  </w:t>
      </w:r>
      <w:r>
        <w:rPr>
          <w:b/>
          <w:bCs/>
          <w:lang w:val="sr-Cyrl-RS"/>
        </w:rPr>
        <w:t>Учешће и постигнути резултати у раду регистрованих секција у школи</w:t>
      </w:r>
    </w:p>
    <w:p w14:paraId="7998DEF3" w14:textId="60628F56" w:rsidR="00BD7A04" w:rsidRDefault="00B411FA" w:rsidP="00BD7A04">
      <w:pPr>
        <w:jc w:val="both"/>
        <w:rPr>
          <w:lang w:val="sr-Cyrl-RS"/>
        </w:rPr>
      </w:pPr>
      <w:r>
        <w:rPr>
          <w:lang w:val="sr-Cyrl-RS"/>
        </w:rPr>
        <w:t>За сваку годину рада у регистрованим секцијама у школи, на основу вођења евиденције и позитивне оцене водитеља секције о појединачном доприносу ученика у раду секције, ученик по секцији у сваком разреду добија 2 бода, при чему се бодују највише две секције по разреду.</w:t>
      </w:r>
    </w:p>
    <w:p w14:paraId="4021C476" w14:textId="4528D558" w:rsidR="00B411FA" w:rsidRDefault="00B411FA" w:rsidP="00BD7A04">
      <w:pPr>
        <w:jc w:val="both"/>
        <w:rPr>
          <w:b/>
          <w:bCs/>
          <w:lang w:val="sr-Cyrl-RS"/>
        </w:rPr>
      </w:pPr>
      <w:r>
        <w:rPr>
          <w:lang w:val="sr-Cyrl-RS"/>
        </w:rPr>
        <w:t xml:space="preserve">6.  </w:t>
      </w:r>
      <w:r w:rsidR="00B54D90">
        <w:rPr>
          <w:b/>
          <w:bCs/>
          <w:lang w:val="sr-Cyrl-RS"/>
        </w:rPr>
        <w:t>Д</w:t>
      </w:r>
      <w:r>
        <w:rPr>
          <w:b/>
          <w:bCs/>
          <w:lang w:val="sr-Cyrl-RS"/>
        </w:rPr>
        <w:t>ипломе и признања</w:t>
      </w:r>
    </w:p>
    <w:p w14:paraId="350F797B" w14:textId="388E389C" w:rsidR="00B411FA" w:rsidRDefault="00B411FA" w:rsidP="00BD7A04">
      <w:pPr>
        <w:jc w:val="both"/>
        <w:rPr>
          <w:lang w:val="sr-Cyrl-RS"/>
        </w:rPr>
      </w:pPr>
      <w:r>
        <w:rPr>
          <w:lang w:val="sr-Cyrl-RS"/>
        </w:rPr>
        <w:t>Бодују се дипломе и признања које додељује министар просвете РС, локална заједница и школа за посебан допринос развоју образовања и васпитања и постигнуте резултате:</w:t>
      </w:r>
    </w:p>
    <w:p w14:paraId="431E8C84" w14:textId="593AAC0B" w:rsidR="00B411FA" w:rsidRDefault="00B411FA" w:rsidP="00BD7A04">
      <w:pPr>
        <w:jc w:val="both"/>
        <w:rPr>
          <w:lang w:val="sr-Cyrl-RS"/>
        </w:rPr>
      </w:pPr>
      <w:r>
        <w:rPr>
          <w:lang w:val="sr-Cyrl-RS"/>
        </w:rPr>
        <w:t>Светосавска награда коју додељује Министарство просвете      4 бода</w:t>
      </w:r>
    </w:p>
    <w:p w14:paraId="3AE70AF9" w14:textId="7057A998" w:rsidR="003163F7" w:rsidRPr="00B411FA" w:rsidRDefault="003163F7" w:rsidP="00BD7A04">
      <w:pPr>
        <w:jc w:val="both"/>
        <w:rPr>
          <w:lang w:val="sr-Cyrl-RS"/>
        </w:rPr>
      </w:pPr>
      <w:r>
        <w:rPr>
          <w:lang w:val="sr-Cyrl-RS"/>
        </w:rPr>
        <w:t>Признање и награде које додељује локална заједница               2 бода</w:t>
      </w:r>
    </w:p>
    <w:p w14:paraId="4E519001" w14:textId="1679C64E" w:rsidR="00BD7A04" w:rsidRDefault="003163F7" w:rsidP="003163F7">
      <w:pPr>
        <w:jc w:val="both"/>
        <w:rPr>
          <w:b/>
          <w:bCs/>
          <w:lang w:val="sr-Cyrl-RS"/>
        </w:rPr>
      </w:pPr>
      <w:r>
        <w:rPr>
          <w:b/>
          <w:bCs/>
          <w:lang w:val="sr-Cyrl-RS"/>
        </w:rPr>
        <w:t>7</w:t>
      </w:r>
      <w:r w:rsidR="00B54D90">
        <w:rPr>
          <w:b/>
          <w:bCs/>
          <w:lang w:val="sr-Cyrl-RS"/>
        </w:rPr>
        <w:t>.  Мишљење Наставничког већа школе</w:t>
      </w:r>
    </w:p>
    <w:p w14:paraId="58B96C2F" w14:textId="1B44B9B4" w:rsidR="00B54D90" w:rsidRDefault="00B54D90" w:rsidP="003163F7">
      <w:pPr>
        <w:jc w:val="both"/>
        <w:rPr>
          <w:lang w:val="sr-Cyrl-RS"/>
        </w:rPr>
      </w:pPr>
      <w:r>
        <w:rPr>
          <w:lang w:val="sr-Cyrl-RS"/>
        </w:rPr>
        <w:t>Наставничко веће тајним гласањем кандидатима за ученика генерацијендодељује број бодова по основу формуле  (</w:t>
      </w:r>
      <w:r>
        <w:rPr>
          <w:b/>
          <w:bCs/>
          <w:lang w:val="sr-Cyrl-RS"/>
        </w:rPr>
        <w:t xml:space="preserve">А/Б)*20 </w:t>
      </w:r>
      <w:r>
        <w:rPr>
          <w:lang w:val="sr-Cyrl-RS"/>
        </w:rPr>
        <w:t>при чему је  А-број гласова које ученик добије а Б- укупан број чланова Наставничког већа који су учествовали у гласању</w:t>
      </w:r>
    </w:p>
    <w:p w14:paraId="3694F0C7" w14:textId="707827A4" w:rsidR="00B54D90" w:rsidRDefault="00B54D90" w:rsidP="003163F7">
      <w:pPr>
        <w:jc w:val="both"/>
        <w:rPr>
          <w:lang w:val="sr-Cyrl-RS"/>
        </w:rPr>
      </w:pPr>
      <w:r>
        <w:rPr>
          <w:lang w:val="sr-Cyrl-RS"/>
        </w:rPr>
        <w:t xml:space="preserve">8.  </w:t>
      </w:r>
      <w:r>
        <w:rPr>
          <w:b/>
          <w:bCs/>
          <w:lang w:val="sr-Cyrl-RS"/>
        </w:rPr>
        <w:t>Редовност похађања наставе</w:t>
      </w:r>
    </w:p>
    <w:p w14:paraId="4C95B62A" w14:textId="5F2BA595" w:rsidR="00B54D90" w:rsidRDefault="00B54D90" w:rsidP="003163F7">
      <w:pPr>
        <w:jc w:val="both"/>
        <w:rPr>
          <w:lang w:val="sr-Cyrl-RS"/>
        </w:rPr>
      </w:pPr>
      <w:r>
        <w:rPr>
          <w:lang w:val="sr-Cyrl-RS"/>
        </w:rPr>
        <w:t xml:space="preserve">Ученик који конкурише за ученика генерације, уколико имам више од </w:t>
      </w:r>
      <w:r w:rsidR="002447B1">
        <w:rPr>
          <w:lang w:val="sr-Cyrl-RS"/>
        </w:rPr>
        <w:t>8 (6 за ученике трћег степена) неоправданих часова, за све време школовања, за сваки неоправдани преко 8-ог (6-тог за ученике трећег степена) одузеће му се по 0,5 бодова. Ученик који нема за 4 (3 године за ученике трећег степена) године, ни један неоправдани изостанак добија 3 бода.</w:t>
      </w:r>
    </w:p>
    <w:p w14:paraId="287C35F9" w14:textId="1696588D" w:rsidR="002447B1" w:rsidRDefault="002447B1" w:rsidP="002447B1">
      <w:pPr>
        <w:jc w:val="center"/>
        <w:rPr>
          <w:lang w:val="sr-Cyrl-RS"/>
        </w:rPr>
      </w:pPr>
      <w:r>
        <w:rPr>
          <w:lang w:val="sr-Cyrl-RS"/>
        </w:rPr>
        <w:t>Члан 5</w:t>
      </w:r>
    </w:p>
    <w:p w14:paraId="671303C5" w14:textId="77777777" w:rsidR="000F7FE5" w:rsidRDefault="002447B1" w:rsidP="002447B1">
      <w:pPr>
        <w:jc w:val="both"/>
        <w:rPr>
          <w:lang w:val="sr-Cyrl-RS"/>
        </w:rPr>
      </w:pPr>
      <w:r>
        <w:rPr>
          <w:lang w:val="sr-Cyrl-RS"/>
        </w:rPr>
        <w:t>На деном такмичењу, из једне оласти, у једној такмичарској дисциплини или у једној категорији ученик може бити бодован по једном критеријуму</w:t>
      </w:r>
      <w:r w:rsidR="000F7FE5">
        <w:rPr>
          <w:lang w:val="sr-Cyrl-RS"/>
        </w:rPr>
        <w:t xml:space="preserve"> и то или за појединачан или за екипни пласман. Ако је кандидат за ученика генерације, у једној категорији, добио више признања, бодује се признање које носи највише бодова. Уколико се одржава само екипно такмичење, кандидату који је био члан екипе за такмичење из групе 1 припада 50% бодова од бодова прдвиђених за појединачни пласман, а из групе 2, 3 и 4 припада 30% бодова од бодова предвиђених за појединачни пласман. Остварен пласман за учешће бодује се за ученика који није освојио једно од три места или похвалу.</w:t>
      </w:r>
    </w:p>
    <w:p w14:paraId="20CFE307" w14:textId="7BB631A1" w:rsidR="002447B1" w:rsidRDefault="00E41668" w:rsidP="00E41668">
      <w:pPr>
        <w:jc w:val="center"/>
        <w:rPr>
          <w:lang w:val="sr-Cyrl-RS"/>
        </w:rPr>
      </w:pPr>
      <w:r>
        <w:rPr>
          <w:lang w:val="sr-Cyrl-RS"/>
        </w:rPr>
        <w:t>Члан 6</w:t>
      </w:r>
    </w:p>
    <w:p w14:paraId="179AEA66" w14:textId="4984968D" w:rsidR="00E41668" w:rsidRDefault="00E41668" w:rsidP="00E41668">
      <w:pPr>
        <w:jc w:val="both"/>
        <w:rPr>
          <w:lang w:val="sr-Cyrl-RS"/>
        </w:rPr>
      </w:pPr>
      <w:r>
        <w:rPr>
          <w:lang w:val="sr-Cyrl-RS"/>
        </w:rPr>
        <w:lastRenderedPageBreak/>
        <w:t>Избор ученика генерације у школи врши комисија за избор ученика генерације ( у даљем тексту: комисија) коју именује директор школе. Директор именује комисију до краја другог тромесечија школске године. Комисија из става 1. овог члана има 5 чланова, од којих:</w:t>
      </w:r>
    </w:p>
    <w:p w14:paraId="7E9077C9" w14:textId="1189ABB3" w:rsidR="00E41668" w:rsidRDefault="00E41668" w:rsidP="00E41668">
      <w:pPr>
        <w:pStyle w:val="ListParagraph"/>
        <w:numPr>
          <w:ilvl w:val="0"/>
          <w:numId w:val="5"/>
        </w:numPr>
        <w:jc w:val="both"/>
        <w:rPr>
          <w:lang w:val="sr-Cyrl-RS"/>
        </w:rPr>
      </w:pPr>
      <w:r>
        <w:rPr>
          <w:lang w:val="sr-Cyrl-RS"/>
        </w:rPr>
        <w:t>Два члана, предлаже Наставничко веће школе,</w:t>
      </w:r>
    </w:p>
    <w:p w14:paraId="613354EE" w14:textId="50A356EC" w:rsidR="00E41668" w:rsidRDefault="00E41668" w:rsidP="00E41668">
      <w:pPr>
        <w:pStyle w:val="ListParagraph"/>
        <w:numPr>
          <w:ilvl w:val="0"/>
          <w:numId w:val="5"/>
        </w:numPr>
        <w:jc w:val="both"/>
        <w:rPr>
          <w:lang w:val="sr-Cyrl-RS"/>
        </w:rPr>
      </w:pPr>
      <w:r>
        <w:rPr>
          <w:lang w:val="sr-Cyrl-RS"/>
        </w:rPr>
        <w:t>Два члана, предлаже Ђачки парламент,</w:t>
      </w:r>
    </w:p>
    <w:p w14:paraId="254A6EFB" w14:textId="1F0B76CB" w:rsidR="00E41668" w:rsidRDefault="00E41668" w:rsidP="00E41668">
      <w:pPr>
        <w:pStyle w:val="ListParagraph"/>
        <w:numPr>
          <w:ilvl w:val="0"/>
          <w:numId w:val="5"/>
        </w:numPr>
        <w:jc w:val="both"/>
        <w:rPr>
          <w:lang w:val="sr-Cyrl-RS"/>
        </w:rPr>
      </w:pPr>
      <w:r>
        <w:rPr>
          <w:lang w:val="sr-Cyrl-RS"/>
        </w:rPr>
        <w:t>Школски психолог или педагог.</w:t>
      </w:r>
    </w:p>
    <w:p w14:paraId="15D8FD99" w14:textId="7733D1BE" w:rsidR="00E41668" w:rsidRDefault="00E41668" w:rsidP="00E41668">
      <w:pPr>
        <w:jc w:val="both"/>
        <w:rPr>
          <w:lang w:val="sr-Cyrl-RS"/>
        </w:rPr>
      </w:pPr>
      <w:r>
        <w:rPr>
          <w:lang w:val="sr-Cyrl-RS"/>
        </w:rPr>
        <w:t>Чланови комисије не могу бити одељенске старешине и представници ђачког парламента из завршних разреда</w:t>
      </w:r>
    </w:p>
    <w:p w14:paraId="1A025AE0" w14:textId="5EE1F012" w:rsidR="00E41668" w:rsidRDefault="00E41668" w:rsidP="00E41668">
      <w:pPr>
        <w:jc w:val="center"/>
        <w:rPr>
          <w:lang w:val="sr-Cyrl-RS"/>
        </w:rPr>
      </w:pPr>
      <w:r>
        <w:rPr>
          <w:lang w:val="sr-Cyrl-RS"/>
        </w:rPr>
        <w:t>Члан 7</w:t>
      </w:r>
    </w:p>
    <w:p w14:paraId="1CC3D7CE" w14:textId="662FED07" w:rsidR="00E41668" w:rsidRDefault="00382B7F" w:rsidP="00E41668">
      <w:pPr>
        <w:jc w:val="both"/>
        <w:rPr>
          <w:lang w:val="sr-Cyrl-RS"/>
        </w:rPr>
      </w:pPr>
      <w:r>
        <w:rPr>
          <w:lang w:val="sr-Cyrl-RS"/>
        </w:rPr>
        <w:t>Школа објављује оглас за избор ученика генерације на огласној табли школе. Оглас мора да садржи рокове и начин за подношење пријаве.</w:t>
      </w:r>
    </w:p>
    <w:p w14:paraId="57A50D18" w14:textId="68266287" w:rsidR="00382B7F" w:rsidRDefault="00382B7F" w:rsidP="00382B7F">
      <w:pPr>
        <w:jc w:val="center"/>
        <w:rPr>
          <w:lang w:val="sr-Cyrl-RS"/>
        </w:rPr>
      </w:pPr>
      <w:r>
        <w:rPr>
          <w:lang w:val="sr-Cyrl-RS"/>
        </w:rPr>
        <w:t>Члан 8</w:t>
      </w:r>
    </w:p>
    <w:p w14:paraId="239EBB9F" w14:textId="415069F0" w:rsidR="00382B7F" w:rsidRDefault="00382B7F" w:rsidP="00382B7F">
      <w:pPr>
        <w:jc w:val="both"/>
        <w:rPr>
          <w:lang w:val="sr-Cyrl-RS"/>
        </w:rPr>
      </w:pPr>
      <w:r>
        <w:rPr>
          <w:lang w:val="sr-Cyrl-RS"/>
        </w:rPr>
        <w:t>Ученика генерације може предложити одељенска заједница ученика, Одељенско веће, ђачки парламент, ученик самоиницијативно или Наставничко веће.</w:t>
      </w:r>
    </w:p>
    <w:p w14:paraId="2DC2D28F" w14:textId="41B57AEC" w:rsidR="00382B7F" w:rsidRDefault="00382B7F" w:rsidP="00382B7F">
      <w:pPr>
        <w:jc w:val="both"/>
        <w:rPr>
          <w:lang w:val="sr-Cyrl-RS"/>
        </w:rPr>
      </w:pPr>
      <w:r>
        <w:rPr>
          <w:lang w:val="sr-Cyrl-RS"/>
        </w:rPr>
        <w:t>Педлагач доставља предлог кандидата за ученика генерације комисији.</w:t>
      </w:r>
    </w:p>
    <w:p w14:paraId="6A397A70" w14:textId="3D07717F" w:rsidR="00382B7F" w:rsidRDefault="00382B7F" w:rsidP="00382B7F">
      <w:pPr>
        <w:jc w:val="center"/>
        <w:rPr>
          <w:lang w:val="sr-Cyrl-RS"/>
        </w:rPr>
      </w:pPr>
      <w:r>
        <w:rPr>
          <w:lang w:val="sr-Cyrl-RS"/>
        </w:rPr>
        <w:t>Члан 9</w:t>
      </w:r>
    </w:p>
    <w:p w14:paraId="6199E5C2" w14:textId="722CD60A" w:rsidR="00382B7F" w:rsidRDefault="00382B7F" w:rsidP="00382B7F">
      <w:pPr>
        <w:jc w:val="both"/>
        <w:rPr>
          <w:lang w:val="sr-Cyrl-RS"/>
        </w:rPr>
      </w:pPr>
      <w:r>
        <w:rPr>
          <w:lang w:val="sr-Cyrl-RS"/>
        </w:rPr>
        <w:t>Комисија, на основу поверљиве документације, утврђује појединачни број бодова за сваког кандидата за ученика генерације. Уколико два или више кандидата са највећим бројем бодова имају једнак број бодова, предност има кандидат кокји има већи број бодова остварен овим редоследом:</w:t>
      </w:r>
    </w:p>
    <w:p w14:paraId="3D1C3FC9" w14:textId="142485F6" w:rsidR="00382B7F" w:rsidRDefault="00382B7F" w:rsidP="00382B7F">
      <w:pPr>
        <w:pStyle w:val="ListParagraph"/>
        <w:numPr>
          <w:ilvl w:val="0"/>
          <w:numId w:val="6"/>
        </w:numPr>
        <w:jc w:val="both"/>
        <w:rPr>
          <w:lang w:val="sr-Cyrl-RS"/>
        </w:rPr>
      </w:pPr>
      <w:r>
        <w:rPr>
          <w:lang w:val="sr-Cyrl-RS"/>
        </w:rPr>
        <w:t>На основу успеха у учењу</w:t>
      </w:r>
    </w:p>
    <w:p w14:paraId="5833D7CD" w14:textId="787F39CA" w:rsidR="00382B7F" w:rsidRDefault="00382B7F" w:rsidP="00382B7F">
      <w:pPr>
        <w:pStyle w:val="ListParagraph"/>
        <w:numPr>
          <w:ilvl w:val="0"/>
          <w:numId w:val="6"/>
        </w:numPr>
        <w:jc w:val="both"/>
        <w:rPr>
          <w:lang w:val="sr-Cyrl-RS"/>
        </w:rPr>
      </w:pPr>
      <w:r>
        <w:rPr>
          <w:lang w:val="sr-Cyrl-RS"/>
        </w:rPr>
        <w:t>На сонову резултата на такмичењима</w:t>
      </w:r>
    </w:p>
    <w:p w14:paraId="43D90274" w14:textId="73A0AA76" w:rsidR="00382B7F" w:rsidRDefault="00382B7F" w:rsidP="00382B7F">
      <w:pPr>
        <w:pStyle w:val="ListParagraph"/>
        <w:numPr>
          <w:ilvl w:val="0"/>
          <w:numId w:val="6"/>
        </w:numPr>
        <w:jc w:val="both"/>
        <w:rPr>
          <w:lang w:val="sr-Cyrl-RS"/>
        </w:rPr>
      </w:pPr>
      <w:r>
        <w:rPr>
          <w:lang w:val="sr-Cyrl-RS"/>
        </w:rPr>
        <w:t>На основу успеха на конкурсима, изложбама и слично</w:t>
      </w:r>
      <w:r w:rsidR="00813664">
        <w:rPr>
          <w:lang w:val="sr-Cyrl-RS"/>
        </w:rPr>
        <w:t xml:space="preserve"> и</w:t>
      </w:r>
    </w:p>
    <w:p w14:paraId="75B8787C" w14:textId="2CBB0196" w:rsidR="00813664" w:rsidRDefault="00813664" w:rsidP="00382B7F">
      <w:pPr>
        <w:pStyle w:val="ListParagraph"/>
        <w:numPr>
          <w:ilvl w:val="0"/>
          <w:numId w:val="6"/>
        </w:numPr>
        <w:jc w:val="both"/>
        <w:rPr>
          <w:lang w:val="sr-Cyrl-RS"/>
        </w:rPr>
      </w:pPr>
      <w:r>
        <w:rPr>
          <w:lang w:val="sr-Cyrl-RS"/>
        </w:rPr>
        <w:t>На основу успеха у спорту</w:t>
      </w:r>
    </w:p>
    <w:p w14:paraId="1D38AD83" w14:textId="288A3641" w:rsidR="00813664" w:rsidRDefault="00813664" w:rsidP="00813664">
      <w:pPr>
        <w:jc w:val="both"/>
        <w:rPr>
          <w:lang w:val="sr-Cyrl-RS"/>
        </w:rPr>
      </w:pPr>
      <w:r>
        <w:rPr>
          <w:lang w:val="sr-Cyrl-RS"/>
        </w:rPr>
        <w:t>Уколико и на основу ових критеријума кандидати имају једнаг број бодова, одлуку о редоследу кандидата доноси Наставничко веће.</w:t>
      </w:r>
    </w:p>
    <w:p w14:paraId="595029C3" w14:textId="43308397" w:rsidR="00813664" w:rsidRDefault="00813664" w:rsidP="00813664">
      <w:pPr>
        <w:jc w:val="both"/>
        <w:rPr>
          <w:lang w:val="sr-Cyrl-RS"/>
        </w:rPr>
      </w:pPr>
      <w:r>
        <w:rPr>
          <w:lang w:val="sr-Cyrl-RS"/>
        </w:rPr>
        <w:t>По утврђеном појединачном броју бодовакомисија саставља ранг-листу кандидата и прослеђује је Наставничком већу и Ђачком парламенту.</w:t>
      </w:r>
    </w:p>
    <w:p w14:paraId="37352301" w14:textId="0038D344" w:rsidR="00813664" w:rsidRDefault="00813664" w:rsidP="00813664">
      <w:pPr>
        <w:jc w:val="center"/>
        <w:rPr>
          <w:lang w:val="sr-Cyrl-RS"/>
        </w:rPr>
      </w:pPr>
      <w:r>
        <w:rPr>
          <w:lang w:val="sr-Cyrl-RS"/>
        </w:rPr>
        <w:t>Члан 10</w:t>
      </w:r>
    </w:p>
    <w:p w14:paraId="1F0D985E" w14:textId="19DE9824" w:rsidR="00813664" w:rsidRDefault="00813664" w:rsidP="00813664">
      <w:pPr>
        <w:jc w:val="both"/>
        <w:rPr>
          <w:lang w:val="sr-Cyrl-RS"/>
        </w:rPr>
      </w:pPr>
      <w:r>
        <w:rPr>
          <w:lang w:val="sr-Cyrl-RS"/>
        </w:rPr>
        <w:t>Наставничко веће школе разматра предлог комисије и евентуалне примедбр Ђачког парламента.</w:t>
      </w:r>
    </w:p>
    <w:p w14:paraId="0B7F64DD" w14:textId="67FBD38C" w:rsidR="00813664" w:rsidRDefault="00813664" w:rsidP="00813664">
      <w:pPr>
        <w:jc w:val="both"/>
        <w:rPr>
          <w:lang w:val="sr-Cyrl-RS"/>
        </w:rPr>
      </w:pPr>
      <w:r>
        <w:rPr>
          <w:lang w:val="sr-Cyrl-RS"/>
        </w:rPr>
        <w:t>Наставничко веће утврђује и усваја ранг-листу кандидата за ученика генерације и објављује је на огласној табли школе</w:t>
      </w:r>
    </w:p>
    <w:p w14:paraId="42EFA0DD" w14:textId="4FB4B0A1" w:rsidR="00813664" w:rsidRDefault="00813664" w:rsidP="00813664">
      <w:pPr>
        <w:jc w:val="center"/>
        <w:rPr>
          <w:lang w:val="sr-Cyrl-RS"/>
        </w:rPr>
      </w:pPr>
      <w:r>
        <w:rPr>
          <w:lang w:val="sr-Cyrl-RS"/>
        </w:rPr>
        <w:t>Члан 11</w:t>
      </w:r>
    </w:p>
    <w:p w14:paraId="61E8EF1F" w14:textId="6A006D52" w:rsidR="00813664" w:rsidRDefault="00813664" w:rsidP="00813664">
      <w:pPr>
        <w:jc w:val="both"/>
        <w:rPr>
          <w:lang w:val="sr-Cyrl-RS"/>
        </w:rPr>
      </w:pPr>
      <w:r>
        <w:rPr>
          <w:lang w:val="sr-Cyrl-RS"/>
        </w:rPr>
        <w:t>Кандидат који је незадовољан одлуком Наставничког већа мозе уложити жалбу Школском одбору у року од 3 дана од дана објављивања листе на огласној табли школе.</w:t>
      </w:r>
    </w:p>
    <w:p w14:paraId="2D6ECB51" w14:textId="0F066EC6" w:rsidR="00813664" w:rsidRDefault="00813664" w:rsidP="00813664">
      <w:pPr>
        <w:jc w:val="both"/>
        <w:rPr>
          <w:lang w:val="sr-Cyrl-RS"/>
        </w:rPr>
      </w:pPr>
      <w:r>
        <w:rPr>
          <w:lang w:val="sr-Cyrl-RS"/>
        </w:rPr>
        <w:t>Школски одбор је дужан донети одлуку по жалби у року од 7 данаод дана подношења жалбе.</w:t>
      </w:r>
    </w:p>
    <w:p w14:paraId="04D468F7" w14:textId="3F688E28" w:rsidR="00813664" w:rsidRDefault="00813664" w:rsidP="00813664">
      <w:pPr>
        <w:jc w:val="both"/>
        <w:rPr>
          <w:lang w:val="sr-Cyrl-RS"/>
        </w:rPr>
      </w:pPr>
      <w:r>
        <w:rPr>
          <w:lang w:val="sr-Cyrl-RS"/>
        </w:rPr>
        <w:t>Одлука Школског одбора је коначна.</w:t>
      </w:r>
    </w:p>
    <w:p w14:paraId="29226A07" w14:textId="7D98E2A5" w:rsidR="00813664" w:rsidRDefault="00813664" w:rsidP="00813664">
      <w:pPr>
        <w:jc w:val="center"/>
        <w:rPr>
          <w:lang w:val="sr-Cyrl-RS"/>
        </w:rPr>
      </w:pPr>
      <w:r>
        <w:rPr>
          <w:lang w:val="sr-Cyrl-RS"/>
        </w:rPr>
        <w:lastRenderedPageBreak/>
        <w:t>Члан 12</w:t>
      </w:r>
    </w:p>
    <w:p w14:paraId="6D3BCF0C" w14:textId="13C110FA" w:rsidR="00813664" w:rsidRDefault="00971E80" w:rsidP="00813664">
      <w:pPr>
        <w:jc w:val="both"/>
        <w:rPr>
          <w:lang w:val="sr-Cyrl-RS"/>
        </w:rPr>
      </w:pPr>
      <w:r>
        <w:rPr>
          <w:lang w:val="sr-Cyrl-RS"/>
        </w:rPr>
        <w:t>Рок за проглашење ученика генерације је крај наставне године.</w:t>
      </w:r>
    </w:p>
    <w:p w14:paraId="70B50ED3" w14:textId="7F6E0220" w:rsidR="00971E80" w:rsidRDefault="00971E80" w:rsidP="00813664">
      <w:pPr>
        <w:jc w:val="both"/>
        <w:rPr>
          <w:lang w:val="sr-Cyrl-RS"/>
        </w:rPr>
      </w:pPr>
      <w:r>
        <w:rPr>
          <w:lang w:val="sr-Cyrl-RS"/>
        </w:rPr>
        <w:t>Јавно и званично проглашење ученика генерације организује се прилоком доделе диплома ученицима завршних разреда након јунског испитног рока.</w:t>
      </w:r>
    </w:p>
    <w:p w14:paraId="3A5484B4" w14:textId="009EB407" w:rsidR="00971E80" w:rsidRDefault="00971E80" w:rsidP="00813664">
      <w:pPr>
        <w:jc w:val="both"/>
        <w:rPr>
          <w:lang w:val="sr-Cyrl-RS"/>
        </w:rPr>
      </w:pPr>
      <w:r>
        <w:rPr>
          <w:lang w:val="sr-Cyrl-RS"/>
        </w:rPr>
        <w:t>Ученику генерације додељује се диплома ученика генерације. Изглед и саджај дипломе утврђује школа.</w:t>
      </w:r>
    </w:p>
    <w:p w14:paraId="636D1D80" w14:textId="69CAF723" w:rsidR="00971E80" w:rsidRDefault="00971E80" w:rsidP="00813664">
      <w:pPr>
        <w:jc w:val="both"/>
        <w:rPr>
          <w:lang w:val="sr-Cyrl-RS"/>
        </w:rPr>
      </w:pPr>
      <w:r>
        <w:rPr>
          <w:lang w:val="sr-Cyrl-RS"/>
        </w:rPr>
        <w:t>У складу са материјалним могућностима школе, ученицима генерације се могу доделити пригодни поклони.</w:t>
      </w:r>
    </w:p>
    <w:p w14:paraId="2A77E098" w14:textId="53EFE9C1" w:rsidR="00971E80" w:rsidRDefault="00971E80" w:rsidP="00813664">
      <w:pPr>
        <w:jc w:val="both"/>
        <w:rPr>
          <w:lang w:val="sr-Cyrl-RS"/>
        </w:rPr>
      </w:pPr>
    </w:p>
    <w:p w14:paraId="35E77658" w14:textId="24F18E6E" w:rsidR="00971E80" w:rsidRPr="00BF6E6D" w:rsidRDefault="00971E80" w:rsidP="00BF6E6D">
      <w:pPr>
        <w:pStyle w:val="Heading1"/>
        <w:jc w:val="center"/>
        <w:rPr>
          <w:b/>
          <w:bCs/>
          <w:color w:val="auto"/>
          <w:sz w:val="24"/>
          <w:szCs w:val="24"/>
          <w:lang w:val="sr-Cyrl-RS"/>
        </w:rPr>
      </w:pPr>
      <w:bookmarkStart w:id="2" w:name="_Toc101164235"/>
      <w:r w:rsidRPr="00BF6E6D">
        <w:rPr>
          <w:b/>
          <w:bCs/>
          <w:color w:val="auto"/>
          <w:sz w:val="24"/>
          <w:szCs w:val="24"/>
          <w:lang w:val="sr-Cyrl-RS"/>
        </w:rPr>
        <w:t>ПРЕЛАЗНЕ И ЗАВРШНЕ ОДРЕДБЕ</w:t>
      </w:r>
      <w:bookmarkEnd w:id="2"/>
    </w:p>
    <w:p w14:paraId="61F1E4D4" w14:textId="6907B8BD" w:rsidR="00971E80" w:rsidRDefault="00971E80" w:rsidP="00971E80">
      <w:pPr>
        <w:jc w:val="center"/>
        <w:rPr>
          <w:lang w:val="sr-Cyrl-RS"/>
        </w:rPr>
      </w:pPr>
      <w:r>
        <w:rPr>
          <w:lang w:val="sr-Cyrl-RS"/>
        </w:rPr>
        <w:t>Члан 13</w:t>
      </w:r>
    </w:p>
    <w:p w14:paraId="684710DC" w14:textId="555A241B" w:rsidR="00971E80" w:rsidRDefault="00971E80" w:rsidP="00971E80">
      <w:pPr>
        <w:jc w:val="both"/>
        <w:rPr>
          <w:lang w:val="sr-Cyrl-RS"/>
        </w:rPr>
      </w:pPr>
      <w:r>
        <w:rPr>
          <w:lang w:val="sr-Cyrl-RS"/>
        </w:rPr>
        <w:t xml:space="preserve">Ступањем на снагу овог правилника престаје да важи Правилник о </w:t>
      </w:r>
      <w:r w:rsidR="00BF6E6D">
        <w:rPr>
          <w:lang w:val="sr-Cyrl-RS"/>
        </w:rPr>
        <w:t>и</w:t>
      </w:r>
      <w:r>
        <w:rPr>
          <w:lang w:val="sr-Cyrl-RS"/>
        </w:rPr>
        <w:t>збору ученика ген</w:t>
      </w:r>
      <w:r w:rsidR="00BF6E6D">
        <w:rPr>
          <w:lang w:val="sr-Cyrl-RS"/>
        </w:rPr>
        <w:t>е</w:t>
      </w:r>
      <w:r>
        <w:rPr>
          <w:lang w:val="sr-Cyrl-RS"/>
        </w:rPr>
        <w:t xml:space="preserve">рације </w:t>
      </w:r>
      <w:r w:rsidR="0093375F">
        <w:rPr>
          <w:lang w:val="sr-Cyrl-RS"/>
        </w:rPr>
        <w:t>______</w:t>
      </w:r>
      <w:r>
        <w:rPr>
          <w:lang w:val="sr-Cyrl-RS"/>
        </w:rPr>
        <w:t xml:space="preserve"> од </w:t>
      </w:r>
      <w:r w:rsidR="0093375F">
        <w:rPr>
          <w:lang w:val="sr-Cyrl-RS"/>
        </w:rPr>
        <w:t>_________</w:t>
      </w:r>
      <w:r w:rsidR="00AE3A79">
        <w:rPr>
          <w:lang w:val="sr-Cyrl-RS"/>
        </w:rPr>
        <w:t>___</w:t>
      </w:r>
      <w:r>
        <w:rPr>
          <w:lang w:val="sr-Cyrl-RS"/>
        </w:rPr>
        <w:t xml:space="preserve"> године.</w:t>
      </w:r>
    </w:p>
    <w:p w14:paraId="739BF001" w14:textId="6B6B9288" w:rsidR="00971E80" w:rsidRDefault="00971E80" w:rsidP="00971E80">
      <w:pPr>
        <w:jc w:val="both"/>
        <w:rPr>
          <w:lang w:val="sr-Cyrl-RS"/>
        </w:rPr>
      </w:pPr>
      <w:r>
        <w:rPr>
          <w:lang w:val="sr-Cyrl-RS"/>
        </w:rPr>
        <w:t>Правилник ступа на снагу наредног дана од дана усвајања</w:t>
      </w:r>
    </w:p>
    <w:p w14:paraId="18E14CE4" w14:textId="164F8672" w:rsidR="00971E80" w:rsidRDefault="00971E80" w:rsidP="00971E80">
      <w:pPr>
        <w:jc w:val="both"/>
        <w:rPr>
          <w:lang w:val="sr-Cyrl-RS"/>
        </w:rPr>
      </w:pPr>
    </w:p>
    <w:p w14:paraId="5A1EB559" w14:textId="671FEABA" w:rsidR="00971E80" w:rsidRDefault="00971E80" w:rsidP="00971E80">
      <w:pPr>
        <w:jc w:val="both"/>
        <w:rPr>
          <w:lang w:val="sr-Cyrl-RS"/>
        </w:rPr>
      </w:pPr>
    </w:p>
    <w:p w14:paraId="23F5D1CD" w14:textId="07B910B1" w:rsidR="009E2A41" w:rsidRPr="00782B10" w:rsidRDefault="00D52A57" w:rsidP="00D52A57">
      <w:pPr>
        <w:jc w:val="right"/>
        <w:rPr>
          <w:lang w:val="sr-Cyrl-RS"/>
        </w:rPr>
      </w:pPr>
      <w:r>
        <w:rPr>
          <w:noProof/>
          <w:lang w:val="sr-Cyrl-RS"/>
        </w:rPr>
        <w:drawing>
          <wp:inline distT="0" distB="0" distL="0" distR="0" wp14:anchorId="61C20654" wp14:editId="7B0DE1EB">
            <wp:extent cx="3308985" cy="14668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106" cy="1472223"/>
                    </a:xfrm>
                    <a:prstGeom prst="rect">
                      <a:avLst/>
                    </a:prstGeom>
                  </pic:spPr>
                </pic:pic>
              </a:graphicData>
            </a:graphic>
          </wp:inline>
        </w:drawing>
      </w:r>
    </w:p>
    <w:sectPr w:rsidR="009E2A41" w:rsidRPr="00782B10" w:rsidSect="003E54ED">
      <w:headerReference w:type="default" r:id="rId9"/>
      <w:pgSz w:w="12240" w:h="15840"/>
      <w:pgMar w:top="510" w:right="397" w:bottom="567" w:left="1134" w:header="1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7F90" w14:textId="77777777" w:rsidR="00DF26A1" w:rsidRDefault="00DF26A1" w:rsidP="00FF3E2A">
      <w:pPr>
        <w:spacing w:after="0" w:line="240" w:lineRule="auto"/>
      </w:pPr>
      <w:r>
        <w:separator/>
      </w:r>
    </w:p>
  </w:endnote>
  <w:endnote w:type="continuationSeparator" w:id="0">
    <w:p w14:paraId="4D179F60" w14:textId="77777777" w:rsidR="00DF26A1" w:rsidRDefault="00DF26A1" w:rsidP="00FF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71BF" w14:textId="77777777" w:rsidR="00DF26A1" w:rsidRDefault="00DF26A1" w:rsidP="00FF3E2A">
      <w:pPr>
        <w:spacing w:after="0" w:line="240" w:lineRule="auto"/>
      </w:pPr>
      <w:r>
        <w:separator/>
      </w:r>
    </w:p>
  </w:footnote>
  <w:footnote w:type="continuationSeparator" w:id="0">
    <w:p w14:paraId="59E2234B" w14:textId="77777777" w:rsidR="00DF26A1" w:rsidRDefault="00DF26A1" w:rsidP="00FF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8437"/>
    </w:tblGrid>
    <w:tr w:rsidR="00FF3E2A" w:rsidRPr="004C1BC6" w14:paraId="3FB5C84A" w14:textId="77777777" w:rsidTr="00851B6C">
      <w:trPr>
        <w:trHeight w:val="1474"/>
      </w:trPr>
      <w:tc>
        <w:tcPr>
          <w:tcW w:w="1061" w:type="pct"/>
          <w:vAlign w:val="center"/>
        </w:tcPr>
        <w:p w14:paraId="305C5E42" w14:textId="77777777" w:rsidR="00FF3E2A" w:rsidRDefault="00FF3E2A" w:rsidP="00FF3E2A">
          <w:pPr>
            <w:rPr>
              <w:rFonts w:ascii="Times New Roman" w:eastAsia="Times New Roman" w:hAnsi="Times New Roman" w:cs="Times New Roman"/>
              <w:sz w:val="24"/>
              <w:szCs w:val="24"/>
            </w:rPr>
          </w:pPr>
          <w:r>
            <w:rPr>
              <w:noProof/>
            </w:rPr>
            <w:drawing>
              <wp:inline distT="0" distB="0" distL="0" distR="0" wp14:anchorId="3BD18923" wp14:editId="7086DDC7">
                <wp:extent cx="981075" cy="837868"/>
                <wp:effectExtent l="0" t="0" r="0" b="0"/>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14:paraId="6298DCC5" w14:textId="77777777" w:rsidR="00FF3E2A" w:rsidRPr="00CE79BA" w:rsidRDefault="00FF3E2A" w:rsidP="00FF3E2A">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Vuka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w:t>
          </w:r>
          <w:proofErr w:type="gramStart"/>
          <w:r w:rsidRPr="00CE79BA">
            <w:rPr>
              <w:rFonts w:ascii="Times New Roman" w:hAnsi="Times New Roman" w:cs="Times New Roman"/>
              <w:sz w:val="16"/>
              <w:szCs w:val="16"/>
            </w:rPr>
            <w:t>bb  Novi</w:t>
          </w:r>
          <w:proofErr w:type="gram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lang w:val="en-GB"/>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14:paraId="1D5A66C2" w14:textId="77777777" w:rsidR="00FF3E2A" w:rsidRPr="00CE79BA" w:rsidRDefault="00FF3E2A" w:rsidP="00FF3E2A">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w:t>
          </w:r>
          <w:proofErr w:type="gramStart"/>
          <w:r w:rsidRPr="00F27DCC">
            <w:rPr>
              <w:rFonts w:ascii="Times New Roman" w:eastAsia="Times New Roman" w:hAnsi="Times New Roman" w:cs="Times New Roman"/>
              <w:sz w:val="16"/>
              <w:szCs w:val="16"/>
            </w:rPr>
            <w:t>048,</w:t>
          </w:r>
          <w:r w:rsidRPr="00CE79BA">
            <w:rPr>
              <w:rFonts w:ascii="Times New Roman" w:eastAsia="Times New Roman" w:hAnsi="Times New Roman" w:cs="Times New Roman"/>
              <w:sz w:val="16"/>
              <w:szCs w:val="16"/>
            </w:rPr>
            <w:t>PIB</w:t>
          </w:r>
          <w:proofErr w:type="gramEnd"/>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rPr>
            <w:t>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14:paraId="3024D740" w14:textId="77777777" w:rsidR="00FF3E2A" w:rsidRPr="00DD7377" w:rsidRDefault="00FF3E2A" w:rsidP="00FF3E2A">
          <w:pPr>
            <w:rPr>
              <w:rFonts w:ascii="Times New Roman" w:eastAsia="Times New Roman" w:hAnsi="Times New Roman" w:cs="Times New Roman"/>
              <w:sz w:val="16"/>
              <w:szCs w:val="16"/>
            </w:rPr>
          </w:pPr>
          <w:r w:rsidRPr="00F27DCC">
            <w:rPr>
              <w:rFonts w:ascii="Times New Roman" w:eastAsia="Times New Roman" w:hAnsi="Times New Roman" w:cs="Times New Roman"/>
              <w:sz w:val="16"/>
              <w:szCs w:val="16"/>
            </w:rPr>
            <w:t xml:space="preserve"> </w:t>
          </w:r>
          <w:proofErr w:type="spellStart"/>
          <w:proofErr w:type="gram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proofErr w:type="gram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lang w:val="en-GB"/>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en-GB"/>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w:t>
          </w:r>
          <w:proofErr w:type="gramStart"/>
          <w:r w:rsidRPr="00F27DCC">
            <w:rPr>
              <w:rFonts w:ascii="Times New Roman" w:eastAsia="Times New Roman" w:hAnsi="Times New Roman" w:cs="Times New Roman"/>
              <w:sz w:val="16"/>
              <w:szCs w:val="16"/>
            </w:rPr>
            <w:t>07</w:t>
          </w:r>
          <w:r>
            <w:rPr>
              <w:rFonts w:ascii="Times New Roman" w:eastAsia="Times New Roman" w:hAnsi="Times New Roman" w:cs="Times New Roman"/>
              <w:sz w:val="16"/>
              <w:szCs w:val="16"/>
            </w:rPr>
            <w:t>,мат.</w:t>
          </w:r>
          <w:proofErr w:type="gramEnd"/>
          <w:r>
            <w:rPr>
              <w:rFonts w:ascii="Times New Roman" w:eastAsia="Times New Roman" w:hAnsi="Times New Roman" w:cs="Times New Roman"/>
              <w:sz w:val="16"/>
              <w:szCs w:val="16"/>
            </w:rPr>
            <w:t xml:space="preserve">број  </w:t>
          </w:r>
          <w:r w:rsidRPr="00F27DCC">
            <w:rPr>
              <w:rFonts w:ascii="Times New Roman" w:eastAsia="Times New Roman" w:hAnsi="Times New Roman" w:cs="Times New Roman"/>
              <w:sz w:val="16"/>
              <w:szCs w:val="16"/>
            </w:rPr>
            <w:t>07356374</w:t>
          </w:r>
        </w:p>
        <w:p w14:paraId="106283A0" w14:textId="77777777" w:rsidR="00FF3E2A" w:rsidRPr="007D4D28" w:rsidRDefault="00FF3E2A" w:rsidP="00FF3E2A">
          <w:pPr>
            <w:rPr>
              <w:rFonts w:ascii="Times New Roman" w:eastAsia="Times New Roman" w:hAnsi="Times New Roman" w:cs="Times New Roman"/>
              <w:sz w:val="24"/>
              <w:szCs w:val="24"/>
              <w:lang w:val="de-DE"/>
            </w:rPr>
          </w:pPr>
          <w:r w:rsidRPr="00CE79BA">
            <w:rPr>
              <w:rFonts w:ascii="Times New Roman" w:eastAsia="Times New Roman" w:hAnsi="Times New Roman" w:cs="Times New Roman"/>
              <w:sz w:val="16"/>
              <w:szCs w:val="16"/>
            </w:rPr>
            <w:t>dir</w:t>
          </w:r>
          <w:r w:rsidRPr="004C2CE7">
            <w:rPr>
              <w:rFonts w:ascii="Times New Roman" w:eastAsia="Times New Roman" w:hAnsi="Times New Roman" w:cs="Times New Roman"/>
              <w:sz w:val="16"/>
              <w:szCs w:val="16"/>
            </w:rPr>
            <w:t xml:space="preserve">. </w:t>
          </w:r>
          <w:proofErr w:type="spellStart"/>
          <w:proofErr w:type="gram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w:t>
          </w:r>
          <w:proofErr w:type="gramEnd"/>
          <w:r w:rsidRPr="004C2CE7">
            <w:rPr>
              <w:rFonts w:ascii="Times New Roman" w:eastAsia="Times New Roman" w:hAnsi="Times New Roman" w:cs="Times New Roman"/>
              <w:sz w:val="16"/>
              <w:szCs w:val="16"/>
            </w:rPr>
            <w:t xml:space="preserve">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lang w:val="en-GB"/>
            </w:rPr>
            <w:t xml:space="preserve">                                         </w:t>
          </w:r>
          <w:proofErr w:type="spellStart"/>
          <w:proofErr w:type="gramStart"/>
          <w:r>
            <w:rPr>
              <w:rFonts w:ascii="Times New Roman" w:eastAsia="Times New Roman" w:hAnsi="Times New Roman" w:cs="Times New Roman"/>
              <w:sz w:val="16"/>
              <w:szCs w:val="16"/>
            </w:rPr>
            <w:t>дир.Хидо</w:t>
          </w:r>
          <w:proofErr w:type="spellEnd"/>
          <w:proofErr w:type="gram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 xml:space="preserve">. </w:t>
          </w:r>
          <w:r w:rsidRPr="007D4D28">
            <w:rPr>
              <w:rFonts w:ascii="Times New Roman" w:eastAsia="Times New Roman" w:hAnsi="Times New Roman" w:cs="Times New Roman"/>
              <w:sz w:val="16"/>
              <w:szCs w:val="16"/>
              <w:lang w:val="de-DE"/>
            </w:rPr>
            <w:t>+381 63 661 062</w:t>
          </w:r>
        </w:p>
        <w:p w14:paraId="2E604EA4" w14:textId="130EEC39" w:rsidR="00FF3E2A" w:rsidRPr="007D4D28" w:rsidRDefault="00FF3E2A" w:rsidP="00FF3E2A">
          <w:pPr>
            <w:rPr>
              <w:rFonts w:ascii="Times New Roman" w:eastAsia="Times New Roman" w:hAnsi="Times New Roman" w:cs="Times New Roman"/>
              <w:sz w:val="16"/>
              <w:szCs w:val="16"/>
              <w:lang w:val="de-DE"/>
            </w:rPr>
          </w:pPr>
          <w:r w:rsidRPr="00531B1E">
            <w:rPr>
              <w:rFonts w:ascii="Times New Roman" w:eastAsia="Times New Roman" w:hAnsi="Times New Roman" w:cs="Times New Roman"/>
              <w:sz w:val="16"/>
              <w:szCs w:val="16"/>
              <w:lang w:val="de-DE"/>
            </w:rPr>
            <w:t>e</w:t>
          </w:r>
          <w:r w:rsidRPr="007D4D28">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mail</w:t>
          </w:r>
          <w:r w:rsidRPr="007D4D28">
            <w:rPr>
              <w:rFonts w:ascii="Times New Roman" w:eastAsia="Times New Roman" w:hAnsi="Times New Roman" w:cs="Times New Roman"/>
              <w:sz w:val="16"/>
              <w:szCs w:val="16"/>
              <w:lang w:val="de-DE"/>
            </w:rPr>
            <w:t xml:space="preserve">: </w:t>
          </w:r>
          <w:hyperlink r:id="rId2" w:history="1">
            <w:r w:rsidRPr="00531B1E">
              <w:rPr>
                <w:rStyle w:val="Hyperlink"/>
                <w:sz w:val="16"/>
                <w:szCs w:val="16"/>
                <w:lang w:val="de-DE"/>
              </w:rPr>
              <w:t>direktor</w:t>
            </w:r>
            <w:r w:rsidRPr="007D4D28">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tehnickanp</w:t>
            </w:r>
            <w:r w:rsidRPr="007D4D28">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edu</w:t>
            </w:r>
            <w:r w:rsidRPr="007D4D28">
              <w:rPr>
                <w:rStyle w:val="Hyperlink"/>
                <w:rFonts w:ascii="Times New Roman" w:eastAsia="Times New Roman" w:hAnsi="Times New Roman" w:cs="Times New Roman"/>
                <w:sz w:val="16"/>
                <w:szCs w:val="16"/>
                <w:lang w:val="de-DE"/>
              </w:rPr>
              <w:t>..</w:t>
            </w:r>
            <w:r w:rsidRPr="00531B1E">
              <w:rPr>
                <w:rStyle w:val="Hyperlink"/>
                <w:rFonts w:ascii="Times New Roman" w:eastAsia="Times New Roman" w:hAnsi="Times New Roman" w:cs="Times New Roman"/>
                <w:sz w:val="16"/>
                <w:szCs w:val="16"/>
                <w:lang w:val="de-DE"/>
              </w:rPr>
              <w:t>rs</w:t>
            </w:r>
          </w:hyperlink>
          <w:r w:rsidRPr="007D4D28">
            <w:rPr>
              <w:rFonts w:ascii="Times New Roman" w:eastAsia="Times New Roman" w:hAnsi="Times New Roman" w:cs="Times New Roman"/>
              <w:sz w:val="16"/>
              <w:szCs w:val="16"/>
              <w:lang w:val="de-DE"/>
            </w:rPr>
            <w:t>,</w:t>
          </w:r>
          <w:r w:rsidR="004C1BC6">
            <w:rPr>
              <w:rFonts w:ascii="Times New Roman" w:eastAsia="Times New Roman" w:hAnsi="Times New Roman" w:cs="Times New Roman"/>
              <w:sz w:val="16"/>
              <w:szCs w:val="16"/>
              <w:lang w:val="de-DE"/>
            </w:rPr>
            <w:t xml:space="preserve">     </w:t>
          </w:r>
          <w:r w:rsidR="00C94966">
            <w:rPr>
              <w:rFonts w:ascii="Times New Roman" w:eastAsia="Times New Roman" w:hAnsi="Times New Roman" w:cs="Times New Roman"/>
              <w:sz w:val="16"/>
              <w:szCs w:val="16"/>
              <w:lang w:val="de-DE"/>
            </w:rPr>
            <w:t xml:space="preserve">                                    </w:t>
          </w:r>
          <w:r w:rsidR="004C1BC6">
            <w:rPr>
              <w:rFonts w:ascii="Times New Roman" w:eastAsia="Times New Roman" w:hAnsi="Times New Roman" w:cs="Times New Roman"/>
              <w:sz w:val="16"/>
              <w:szCs w:val="16"/>
              <w:lang w:val="de-DE"/>
            </w:rPr>
            <w:t xml:space="preserve">  </w:t>
          </w:r>
          <w:r w:rsidRPr="00531B1E">
            <w:rPr>
              <w:rFonts w:ascii="Times New Roman" w:eastAsia="Times New Roman" w:hAnsi="Times New Roman" w:cs="Times New Roman"/>
              <w:sz w:val="16"/>
              <w:szCs w:val="16"/>
              <w:lang w:val="de-DE"/>
            </w:rPr>
            <w:t>www</w:t>
          </w:r>
          <w:r w:rsidRPr="007D4D28">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tehnickanp</w:t>
          </w:r>
          <w:r w:rsidRPr="007D4D28">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edu</w:t>
          </w:r>
          <w:r w:rsidRPr="007D4D28">
            <w:rPr>
              <w:rFonts w:ascii="Times New Roman" w:eastAsia="Times New Roman" w:hAnsi="Times New Roman" w:cs="Times New Roman"/>
              <w:sz w:val="16"/>
              <w:szCs w:val="16"/>
              <w:lang w:val="de-DE"/>
            </w:rPr>
            <w:t>.</w:t>
          </w:r>
          <w:r w:rsidRPr="00531B1E">
            <w:rPr>
              <w:rFonts w:ascii="Times New Roman" w:eastAsia="Times New Roman" w:hAnsi="Times New Roman" w:cs="Times New Roman"/>
              <w:sz w:val="16"/>
              <w:szCs w:val="16"/>
              <w:lang w:val="de-DE"/>
            </w:rPr>
            <w:t>rs</w:t>
          </w:r>
        </w:p>
      </w:tc>
    </w:tr>
  </w:tbl>
  <w:p w14:paraId="05CCC04F" w14:textId="77777777" w:rsidR="00FF3E2A" w:rsidRPr="007D4D28" w:rsidRDefault="00FF3E2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A7F"/>
    <w:multiLevelType w:val="hybridMultilevel"/>
    <w:tmpl w:val="43FEC850"/>
    <w:lvl w:ilvl="0" w:tplc="FFFFFFFF">
      <w:start w:val="1"/>
      <w:numFmt w:val="decimal"/>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1" w15:restartNumberingAfterBreak="0">
    <w:nsid w:val="1AAF625A"/>
    <w:multiLevelType w:val="hybridMultilevel"/>
    <w:tmpl w:val="9EFC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94752"/>
    <w:multiLevelType w:val="hybridMultilevel"/>
    <w:tmpl w:val="43FEC850"/>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 w15:restartNumberingAfterBreak="0">
    <w:nsid w:val="5BFB7750"/>
    <w:multiLevelType w:val="hybridMultilevel"/>
    <w:tmpl w:val="219EECE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615E1D14"/>
    <w:multiLevelType w:val="hybridMultilevel"/>
    <w:tmpl w:val="B7584082"/>
    <w:lvl w:ilvl="0" w:tplc="FFFFFFFF">
      <w:start w:val="1"/>
      <w:numFmt w:val="decimal"/>
      <w:lvlText w:val="%1."/>
      <w:lvlJc w:val="left"/>
      <w:pPr>
        <w:ind w:left="1438" w:hanging="360"/>
      </w:pPr>
    </w:lvl>
    <w:lvl w:ilvl="1" w:tplc="FFFFFFFF" w:tentative="1">
      <w:start w:val="1"/>
      <w:numFmt w:val="lowerLetter"/>
      <w:lvlText w:val="%2."/>
      <w:lvlJc w:val="left"/>
      <w:pPr>
        <w:ind w:left="2158" w:hanging="360"/>
      </w:pPr>
    </w:lvl>
    <w:lvl w:ilvl="2" w:tplc="FFFFFFFF" w:tentative="1">
      <w:start w:val="1"/>
      <w:numFmt w:val="lowerRoman"/>
      <w:lvlText w:val="%3."/>
      <w:lvlJc w:val="right"/>
      <w:pPr>
        <w:ind w:left="2878" w:hanging="180"/>
      </w:pPr>
    </w:lvl>
    <w:lvl w:ilvl="3" w:tplc="FFFFFFFF" w:tentative="1">
      <w:start w:val="1"/>
      <w:numFmt w:val="decimal"/>
      <w:lvlText w:val="%4."/>
      <w:lvlJc w:val="left"/>
      <w:pPr>
        <w:ind w:left="3598" w:hanging="360"/>
      </w:pPr>
    </w:lvl>
    <w:lvl w:ilvl="4" w:tplc="FFFFFFFF" w:tentative="1">
      <w:start w:val="1"/>
      <w:numFmt w:val="lowerLetter"/>
      <w:lvlText w:val="%5."/>
      <w:lvlJc w:val="left"/>
      <w:pPr>
        <w:ind w:left="4318" w:hanging="360"/>
      </w:pPr>
    </w:lvl>
    <w:lvl w:ilvl="5" w:tplc="FFFFFFFF" w:tentative="1">
      <w:start w:val="1"/>
      <w:numFmt w:val="lowerRoman"/>
      <w:lvlText w:val="%6."/>
      <w:lvlJc w:val="right"/>
      <w:pPr>
        <w:ind w:left="5038" w:hanging="180"/>
      </w:pPr>
    </w:lvl>
    <w:lvl w:ilvl="6" w:tplc="FFFFFFFF" w:tentative="1">
      <w:start w:val="1"/>
      <w:numFmt w:val="decimal"/>
      <w:lvlText w:val="%7."/>
      <w:lvlJc w:val="left"/>
      <w:pPr>
        <w:ind w:left="5758" w:hanging="360"/>
      </w:pPr>
    </w:lvl>
    <w:lvl w:ilvl="7" w:tplc="FFFFFFFF" w:tentative="1">
      <w:start w:val="1"/>
      <w:numFmt w:val="lowerLetter"/>
      <w:lvlText w:val="%8."/>
      <w:lvlJc w:val="left"/>
      <w:pPr>
        <w:ind w:left="6478" w:hanging="360"/>
      </w:pPr>
    </w:lvl>
    <w:lvl w:ilvl="8" w:tplc="FFFFFFFF" w:tentative="1">
      <w:start w:val="1"/>
      <w:numFmt w:val="lowerRoman"/>
      <w:lvlText w:val="%9."/>
      <w:lvlJc w:val="right"/>
      <w:pPr>
        <w:ind w:left="7198" w:hanging="180"/>
      </w:pPr>
    </w:lvl>
  </w:abstractNum>
  <w:abstractNum w:abstractNumId="5" w15:restartNumberingAfterBreak="0">
    <w:nsid w:val="7FC62E7B"/>
    <w:multiLevelType w:val="hybridMultilevel"/>
    <w:tmpl w:val="B6E28D4A"/>
    <w:lvl w:ilvl="0" w:tplc="FFFFFFFF">
      <w:start w:val="1"/>
      <w:numFmt w:val="decimal"/>
      <w:lvlText w:val="%1."/>
      <w:lvlJc w:val="left"/>
      <w:pPr>
        <w:ind w:left="14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9F"/>
    <w:rsid w:val="00013171"/>
    <w:rsid w:val="000427DB"/>
    <w:rsid w:val="00067FE4"/>
    <w:rsid w:val="000D43D5"/>
    <w:rsid w:val="000F7EDE"/>
    <w:rsid w:val="000F7FE5"/>
    <w:rsid w:val="00130D1A"/>
    <w:rsid w:val="00223694"/>
    <w:rsid w:val="002447B1"/>
    <w:rsid w:val="002C0FB3"/>
    <w:rsid w:val="002D0278"/>
    <w:rsid w:val="003163F7"/>
    <w:rsid w:val="00374315"/>
    <w:rsid w:val="003810CA"/>
    <w:rsid w:val="00382B7F"/>
    <w:rsid w:val="003E54ED"/>
    <w:rsid w:val="003F2D74"/>
    <w:rsid w:val="0040035E"/>
    <w:rsid w:val="00436C50"/>
    <w:rsid w:val="00476D30"/>
    <w:rsid w:val="00476F87"/>
    <w:rsid w:val="004C1BC6"/>
    <w:rsid w:val="005569D0"/>
    <w:rsid w:val="005810A9"/>
    <w:rsid w:val="005C214F"/>
    <w:rsid w:val="00701A47"/>
    <w:rsid w:val="00711064"/>
    <w:rsid w:val="00743F85"/>
    <w:rsid w:val="00782B10"/>
    <w:rsid w:val="007D4D28"/>
    <w:rsid w:val="007E169F"/>
    <w:rsid w:val="007E36D9"/>
    <w:rsid w:val="00813664"/>
    <w:rsid w:val="0087411D"/>
    <w:rsid w:val="008F01A6"/>
    <w:rsid w:val="0093375F"/>
    <w:rsid w:val="009375ED"/>
    <w:rsid w:val="00971E80"/>
    <w:rsid w:val="00996E67"/>
    <w:rsid w:val="009E2A41"/>
    <w:rsid w:val="00A05016"/>
    <w:rsid w:val="00A93D5E"/>
    <w:rsid w:val="00AB4E1D"/>
    <w:rsid w:val="00AE3A79"/>
    <w:rsid w:val="00B411FA"/>
    <w:rsid w:val="00B54D90"/>
    <w:rsid w:val="00BD7A04"/>
    <w:rsid w:val="00BF6E6D"/>
    <w:rsid w:val="00C94966"/>
    <w:rsid w:val="00D52A57"/>
    <w:rsid w:val="00DA7F24"/>
    <w:rsid w:val="00DD4C1D"/>
    <w:rsid w:val="00DF26A1"/>
    <w:rsid w:val="00E41668"/>
    <w:rsid w:val="00F6573F"/>
    <w:rsid w:val="00FD6FD8"/>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8719"/>
  <w15:chartTrackingRefBased/>
  <w15:docId w15:val="{F15F7ABE-A331-45E8-9F83-7B1A280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10"/>
  </w:style>
  <w:style w:type="paragraph" w:styleId="Heading1">
    <w:name w:val="heading 1"/>
    <w:basedOn w:val="Normal"/>
    <w:next w:val="Normal"/>
    <w:link w:val="Heading1Char"/>
    <w:uiPriority w:val="9"/>
    <w:qFormat/>
    <w:rsid w:val="0038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D8"/>
    <w:pPr>
      <w:ind w:left="720"/>
      <w:contextualSpacing/>
    </w:pPr>
  </w:style>
  <w:style w:type="table" w:styleId="TableGrid">
    <w:name w:val="Table Grid"/>
    <w:basedOn w:val="TableNormal"/>
    <w:uiPriority w:val="59"/>
    <w:rsid w:val="00DA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2A"/>
  </w:style>
  <w:style w:type="paragraph" w:styleId="Footer">
    <w:name w:val="footer"/>
    <w:basedOn w:val="Normal"/>
    <w:link w:val="FooterChar"/>
    <w:uiPriority w:val="99"/>
    <w:unhideWhenUsed/>
    <w:rsid w:val="00FF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2A"/>
  </w:style>
  <w:style w:type="character" w:styleId="Hyperlink">
    <w:name w:val="Hyperlink"/>
    <w:basedOn w:val="DefaultParagraphFont"/>
    <w:uiPriority w:val="99"/>
    <w:unhideWhenUsed/>
    <w:rsid w:val="00FF3E2A"/>
    <w:rPr>
      <w:color w:val="0563C1" w:themeColor="hyperlink"/>
      <w:u w:val="single"/>
    </w:rPr>
  </w:style>
  <w:style w:type="character" w:customStyle="1" w:styleId="Heading1Char">
    <w:name w:val="Heading 1 Char"/>
    <w:basedOn w:val="DefaultParagraphFont"/>
    <w:link w:val="Heading1"/>
    <w:uiPriority w:val="9"/>
    <w:rsid w:val="003810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6E6D"/>
    <w:pPr>
      <w:outlineLvl w:val="9"/>
    </w:pPr>
  </w:style>
  <w:style w:type="paragraph" w:styleId="TOC1">
    <w:name w:val="toc 1"/>
    <w:basedOn w:val="Normal"/>
    <w:next w:val="Normal"/>
    <w:autoRedefine/>
    <w:uiPriority w:val="39"/>
    <w:unhideWhenUsed/>
    <w:rsid w:val="00BF6E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ADA3-A2F1-4CEF-A676-18244D3D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Ljajić</dc:creator>
  <cp:keywords/>
  <dc:description/>
  <cp:lastModifiedBy>Edib Nokic</cp:lastModifiedBy>
  <cp:revision>6</cp:revision>
  <dcterms:created xsi:type="dcterms:W3CDTF">2022-04-18T07:39:00Z</dcterms:created>
  <dcterms:modified xsi:type="dcterms:W3CDTF">2022-05-17T06:09:00Z</dcterms:modified>
</cp:coreProperties>
</file>